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F143A" w14:textId="77777777" w:rsidR="000F39AA" w:rsidRPr="002970F4" w:rsidRDefault="000F39AA" w:rsidP="00E4383F">
      <w:pPr>
        <w:spacing w:after="308" w:line="240" w:lineRule="auto"/>
        <w:ind w:left="6120"/>
        <w:rPr>
          <w:rFonts w:ascii="Times New Roman" w:hAnsi="Times New Roman" w:cs="Times New Roman"/>
          <w:spacing w:val="-4"/>
          <w:sz w:val="28"/>
          <w:szCs w:val="28"/>
        </w:rPr>
      </w:pPr>
      <w:bookmarkStart w:id="0" w:name="_GoBack"/>
      <w:bookmarkEnd w:id="0"/>
      <w:r w:rsidRPr="002970F4">
        <w:rPr>
          <w:rFonts w:ascii="Times New Roman" w:hAnsi="Times New Roman" w:cs="Times New Roman"/>
          <w:spacing w:val="-4"/>
          <w:sz w:val="28"/>
          <w:szCs w:val="28"/>
        </w:rPr>
        <w:t>Додаток до Плану заходів (пункт 12)</w:t>
      </w:r>
      <w:bookmarkStart w:id="1" w:name="bookmark3"/>
    </w:p>
    <w:p w14:paraId="5FC7F3EC" w14:textId="77777777" w:rsidR="000F39AA" w:rsidRPr="002970F4" w:rsidRDefault="000F39AA" w:rsidP="00E4383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ПЕРЕЛІК</w:t>
      </w:r>
      <w:bookmarkEnd w:id="1"/>
    </w:p>
    <w:p w14:paraId="66428EBB" w14:textId="77777777" w:rsidR="00173B73" w:rsidRPr="000B5C1E" w:rsidRDefault="000F39AA" w:rsidP="00E4383F">
      <w:pPr>
        <w:pStyle w:val="40"/>
        <w:shd w:val="clear" w:color="auto" w:fill="auto"/>
        <w:spacing w:after="0" w:line="240" w:lineRule="auto"/>
        <w:ind w:right="20" w:firstLine="0"/>
        <w:jc w:val="center"/>
        <w:rPr>
          <w:spacing w:val="-4"/>
        </w:rPr>
      </w:pPr>
      <w:r w:rsidRPr="002970F4">
        <w:rPr>
          <w:spacing w:val="-4"/>
        </w:rPr>
        <w:t xml:space="preserve">основних напрямків та питань діяльності органів виконавчої влади, місцевого самоврядування та інших державних органів влади </w:t>
      </w:r>
    </w:p>
    <w:p w14:paraId="6AC48C9F" w14:textId="77777777" w:rsidR="00173B73" w:rsidRPr="000B5C1E" w:rsidRDefault="000F39AA" w:rsidP="00E4383F">
      <w:pPr>
        <w:pStyle w:val="40"/>
        <w:shd w:val="clear" w:color="auto" w:fill="auto"/>
        <w:spacing w:after="0" w:line="240" w:lineRule="auto"/>
        <w:ind w:right="20" w:firstLine="0"/>
        <w:jc w:val="center"/>
        <w:rPr>
          <w:spacing w:val="-4"/>
        </w:rPr>
      </w:pPr>
      <w:r w:rsidRPr="002970F4">
        <w:rPr>
          <w:spacing w:val="-4"/>
        </w:rPr>
        <w:t xml:space="preserve">щодо організації роботи з виконання вимог законодавства </w:t>
      </w:r>
    </w:p>
    <w:p w14:paraId="52E5C4A7" w14:textId="0A82B94F" w:rsidR="00173B73" w:rsidRPr="000B5C1E" w:rsidRDefault="000F39AA" w:rsidP="00E4383F">
      <w:pPr>
        <w:pStyle w:val="40"/>
        <w:shd w:val="clear" w:color="auto" w:fill="auto"/>
        <w:spacing w:after="0" w:line="240" w:lineRule="auto"/>
        <w:ind w:right="20" w:firstLine="0"/>
        <w:jc w:val="center"/>
        <w:rPr>
          <w:spacing w:val="-4"/>
        </w:rPr>
      </w:pPr>
      <w:proofErr w:type="gramStart"/>
      <w:r w:rsidRPr="002970F4">
        <w:rPr>
          <w:spacing w:val="-4"/>
        </w:rPr>
        <w:t>у</w:t>
      </w:r>
      <w:proofErr w:type="gramEnd"/>
      <w:r w:rsidRPr="002970F4">
        <w:rPr>
          <w:spacing w:val="-4"/>
        </w:rPr>
        <w:t xml:space="preserve"> сферах</w:t>
      </w:r>
      <w:r w:rsidR="00173B73" w:rsidRPr="000B5C1E">
        <w:rPr>
          <w:spacing w:val="-4"/>
        </w:rPr>
        <w:t xml:space="preserve"> </w:t>
      </w:r>
      <w:r w:rsidRPr="002970F4">
        <w:rPr>
          <w:spacing w:val="-4"/>
        </w:rPr>
        <w:t>техногенної та пожежної безпеки, цивільного захи</w:t>
      </w:r>
      <w:bookmarkStart w:id="2" w:name="bookmark4"/>
      <w:r w:rsidRPr="002970F4">
        <w:rPr>
          <w:spacing w:val="-4"/>
        </w:rPr>
        <w:t xml:space="preserve">сту </w:t>
      </w:r>
    </w:p>
    <w:p w14:paraId="14E5926F" w14:textId="1153B224" w:rsidR="000F39AA" w:rsidRPr="002970F4" w:rsidRDefault="000F39AA" w:rsidP="00E4383F">
      <w:pPr>
        <w:pStyle w:val="40"/>
        <w:shd w:val="clear" w:color="auto" w:fill="auto"/>
        <w:spacing w:after="0" w:line="240" w:lineRule="auto"/>
        <w:ind w:right="20" w:firstLine="0"/>
        <w:jc w:val="center"/>
        <w:rPr>
          <w:spacing w:val="-4"/>
        </w:rPr>
      </w:pPr>
      <w:r w:rsidRPr="002970F4">
        <w:rPr>
          <w:spacing w:val="-4"/>
        </w:rPr>
        <w:t>та інших нормативно-правових актів</w:t>
      </w:r>
      <w:bookmarkEnd w:id="2"/>
    </w:p>
    <w:p w14:paraId="462F5CCE" w14:textId="77777777" w:rsidR="000F39AA" w:rsidRPr="002970F4" w:rsidRDefault="000F39AA" w:rsidP="00E4383F">
      <w:pPr>
        <w:pStyle w:val="40"/>
        <w:shd w:val="clear" w:color="auto" w:fill="auto"/>
        <w:spacing w:after="0" w:line="240" w:lineRule="auto"/>
        <w:ind w:right="20" w:firstLine="0"/>
        <w:jc w:val="center"/>
        <w:rPr>
          <w:spacing w:val="-4"/>
        </w:rPr>
      </w:pPr>
    </w:p>
    <w:p w14:paraId="643AD49B" w14:textId="77777777" w:rsidR="00173B73" w:rsidRPr="000B5C1E" w:rsidRDefault="000F39AA" w:rsidP="00E4383F">
      <w:pPr>
        <w:tabs>
          <w:tab w:val="left" w:pos="-4820"/>
        </w:tabs>
        <w:spacing w:after="0" w:line="240" w:lineRule="auto"/>
        <w:ind w:firstLine="56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І. Планування діяльності територіальної підсистеми єдиної </w:t>
      </w:r>
    </w:p>
    <w:p w14:paraId="210DA222" w14:textId="77777777" w:rsidR="00173B73" w:rsidRPr="000B5C1E" w:rsidRDefault="000F39AA" w:rsidP="00E4383F">
      <w:pPr>
        <w:tabs>
          <w:tab w:val="left" w:pos="-4820"/>
        </w:tabs>
        <w:spacing w:after="0" w:line="240" w:lineRule="auto"/>
        <w:ind w:firstLine="56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державної системи цивільного захисту та її ланок, організація </w:t>
      </w:r>
    </w:p>
    <w:p w14:paraId="76B1CC15" w14:textId="77777777" w:rsidR="00173B73" w:rsidRPr="000B5C1E" w:rsidRDefault="000F39AA" w:rsidP="00E4383F">
      <w:pPr>
        <w:tabs>
          <w:tab w:val="left" w:pos="-4820"/>
        </w:tabs>
        <w:spacing w:after="0" w:line="240" w:lineRule="auto"/>
        <w:ind w:firstLine="56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їх роботи з виконання вимог законів та інших нормативно-правових актів з питань техногенної та пожежної безпеки, </w:t>
      </w:r>
    </w:p>
    <w:p w14:paraId="22081252" w14:textId="2311A348" w:rsidR="000F39AA" w:rsidRPr="000B5C1E" w:rsidRDefault="000F39AA" w:rsidP="00E4383F">
      <w:pPr>
        <w:tabs>
          <w:tab w:val="left" w:pos="-4820"/>
        </w:tabs>
        <w:spacing w:after="0" w:line="240" w:lineRule="auto"/>
        <w:ind w:firstLine="56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цивільного захисту і діяльності аварійно-рятувальних служб</w:t>
      </w:r>
    </w:p>
    <w:p w14:paraId="15708AAA" w14:textId="77777777" w:rsidR="00F103D8" w:rsidRPr="000B5C1E" w:rsidRDefault="00F103D8" w:rsidP="00E4383F">
      <w:pPr>
        <w:tabs>
          <w:tab w:val="left" w:pos="-4820"/>
        </w:tabs>
        <w:spacing w:after="0" w:line="240" w:lineRule="auto"/>
        <w:ind w:firstLine="560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2AB39235" w14:textId="77777777" w:rsidR="000F39AA" w:rsidRPr="002970F4" w:rsidRDefault="000F39AA" w:rsidP="00E4383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1. Вжиття заходів щодо забезпечення цивільного захисту на відповідній території.</w:t>
      </w:r>
    </w:p>
    <w:p w14:paraId="45FCBA7E" w14:textId="77777777" w:rsidR="000F39AA" w:rsidRPr="002970F4" w:rsidRDefault="000F39AA" w:rsidP="00E4383F">
      <w:pPr>
        <w:tabs>
          <w:tab w:val="left" w:pos="91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2. Розроблення (уточнення) положення про територіальну підсистему та її ланки, інших нормативно-правових актів, необхідних для функціонування територіальної підсистеми і її ланок та реалізації місцевими органами виконавчої влади, органами місцевого самоврядування завдань цивільного заходу.</w:t>
      </w:r>
    </w:p>
    <w:p w14:paraId="0B8B594E" w14:textId="77777777" w:rsidR="000F39AA" w:rsidRPr="002970F4" w:rsidRDefault="000F39AA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3.Забезпечення виконання завдань створеною територіальною підсистемами та їх ланками з урахуванням відповідних режимів функціонування ЄДСЦЗ.</w:t>
      </w:r>
    </w:p>
    <w:p w14:paraId="7BEDBD87" w14:textId="7CAC71EB" w:rsidR="000F39AA" w:rsidRPr="002970F4" w:rsidRDefault="000F39AA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4.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(уточнення) положень про спеціалізовані служби цивільного захисту.</w:t>
      </w:r>
    </w:p>
    <w:p w14:paraId="6A8CED16" w14:textId="77777777" w:rsidR="000F39AA" w:rsidRPr="002970F4" w:rsidRDefault="000F39AA" w:rsidP="00E4383F">
      <w:pPr>
        <w:tabs>
          <w:tab w:val="left" w:pos="92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5. Розроблення (уточнення) положень про формування цивільного захисту.</w:t>
      </w:r>
    </w:p>
    <w:p w14:paraId="3B704760" w14:textId="77777777" w:rsidR="000F39AA" w:rsidRPr="002970F4" w:rsidRDefault="000F39AA" w:rsidP="00E4383F">
      <w:pPr>
        <w:tabs>
          <w:tab w:val="left" w:pos="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6. Розроблення (уточнення) планів реагування на надзвичайні ситуації.</w:t>
      </w:r>
    </w:p>
    <w:p w14:paraId="5D6EF44E" w14:textId="77777777" w:rsidR="000F39AA" w:rsidRPr="002970F4" w:rsidRDefault="000F39AA" w:rsidP="00E4383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7. Розроблення (уточнення) планів локалізації і ліквідації наслідків аварій на об'єктах підвищеної небезпеки, що належать до сфери управління відповідного місцевого органу виконавчої влади.</w:t>
      </w:r>
    </w:p>
    <w:p w14:paraId="049F4AA7" w14:textId="2543B17E" w:rsidR="000F39AA" w:rsidRPr="002970F4" w:rsidRDefault="000F39AA" w:rsidP="00E4383F">
      <w:pPr>
        <w:tabs>
          <w:tab w:val="left" w:pos="90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8.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(уточнення) планів цивільного захисту на особливий період.</w:t>
      </w:r>
    </w:p>
    <w:p w14:paraId="6DFF94E0" w14:textId="77777777" w:rsidR="000F39AA" w:rsidRPr="002970F4" w:rsidRDefault="000F39AA" w:rsidP="00E4383F">
      <w:pPr>
        <w:tabs>
          <w:tab w:val="left" w:pos="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9. Розроблення (уточнення) та стан виконання плану основних заходів цивільного захисту на відповідний рік.</w:t>
      </w:r>
    </w:p>
    <w:p w14:paraId="00FF35A9" w14:textId="75AAC76E" w:rsidR="000F39AA" w:rsidRPr="002970F4" w:rsidRDefault="000F39AA" w:rsidP="00E4383F">
      <w:pPr>
        <w:tabs>
          <w:tab w:val="left" w:pos="1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10.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(уточнення) та включення до мобілізаційних планів відповідних заходів щодо проведення цільової мобілізації.</w:t>
      </w:r>
    </w:p>
    <w:p w14:paraId="59BA579B" w14:textId="77777777" w:rsidR="000F39AA" w:rsidRPr="002970F4" w:rsidRDefault="000F39AA" w:rsidP="002970F4">
      <w:pPr>
        <w:tabs>
          <w:tab w:val="left" w:pos="1044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11. Розроблення (уточнення) планів взаємодії між органами управління та силами цивільного захисту функціональних і територіальних підсистем, їх ланок під час ліквідації наслідків конкретних надзвичайних ситуацій.</w:t>
      </w:r>
    </w:p>
    <w:p w14:paraId="5CBFAC86" w14:textId="5F98E2E8" w:rsidR="000F39AA" w:rsidRPr="002970F4" w:rsidRDefault="000F39AA" w:rsidP="00E4383F">
      <w:pPr>
        <w:tabs>
          <w:tab w:val="left" w:pos="1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12.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та виконання планів проведення командно-штабних (штабних) та інших навчань і тренувань з питань цивільного захисту (спеціальних, показових, експериментальних навчань і тренувань).</w:t>
      </w:r>
    </w:p>
    <w:p w14:paraId="404A8678" w14:textId="1D473A4D" w:rsidR="000F39AA" w:rsidRPr="002970F4" w:rsidRDefault="000F39AA" w:rsidP="00E4383F">
      <w:pPr>
        <w:tabs>
          <w:tab w:val="left" w:pos="1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13.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Організація взаємодії з територіальним підрозділом центрального органу виконавчої влади, який забезпечує формування та реалізує державну політику у сфері цивільного захисту, іншими центральними органами виконавчої влади, їх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органами управління та силами цивільного захисту щодо виконання завдань цивільного захисту.</w:t>
      </w:r>
    </w:p>
    <w:p w14:paraId="061571C1" w14:textId="77777777" w:rsidR="000F39AA" w:rsidRPr="002970F4" w:rsidRDefault="000F39AA" w:rsidP="00E4383F">
      <w:pPr>
        <w:tabs>
          <w:tab w:val="left" w:pos="102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14. Створення на регіональному та місцевому рівнях комісій з питань техногенно-екологічної безпеки і надзвичайних ситуацій, а в разі виникнення надзвичайних ситуацій - спеціальних комісій з їх ліквідації (за потреби), забезпечення їх функціонування.</w:t>
      </w:r>
    </w:p>
    <w:p w14:paraId="7FB9A983" w14:textId="77777777" w:rsidR="000F39AA" w:rsidRPr="002970F4" w:rsidRDefault="000F39AA" w:rsidP="00E4383F">
      <w:pPr>
        <w:tabs>
          <w:tab w:val="left" w:pos="102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15. Розроблення відповідних документів та планів роботи комісій з питань техногенно-екологічної безпеки і надзвичайних ситуацій, забезпечення їх роботи та ефективного контролю за виконанням прийнятих ними рішень.</w:t>
      </w:r>
    </w:p>
    <w:p w14:paraId="10A913D5" w14:textId="77777777" w:rsidR="000F39AA" w:rsidRPr="002970F4" w:rsidRDefault="000F39AA" w:rsidP="00E4383F">
      <w:pPr>
        <w:tabs>
          <w:tab w:val="left" w:pos="102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16. Розроблення та забезпечення реалізації регіональних, місцевих програм та планів заходів у сфері цивільного захисту, зокрема спрямованих на захист населення і територій від надзвичайних ситуацій та запобігання їх виникненню, забезпечення техногенної та пожежної безпеки.</w:t>
      </w:r>
    </w:p>
    <w:p w14:paraId="761BC73C" w14:textId="77777777" w:rsidR="008B2414" w:rsidRPr="002970F4" w:rsidRDefault="008B2414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</w:p>
    <w:p w14:paraId="416A94FE" w14:textId="33B1B6D4" w:rsidR="000F39AA" w:rsidRPr="000B5C1E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B5C1E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ІІ. Організація оповіщення та інформування керівного складу і населення про загрозу виникнення або виникнення надзвичайних ситуацій та дії в умовах надзвичайних ситуацій</w:t>
      </w:r>
    </w:p>
    <w:p w14:paraId="6AF72813" w14:textId="77777777" w:rsidR="008B2414" w:rsidRPr="002970F4" w:rsidRDefault="008B2414" w:rsidP="00E4383F">
      <w:pPr>
        <w:tabs>
          <w:tab w:val="left" w:pos="96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30E29A1C" w14:textId="22B73EF6" w:rsidR="000F39AA" w:rsidRPr="000B5C1E" w:rsidRDefault="000F39AA" w:rsidP="00E4383F">
      <w:pPr>
        <w:tabs>
          <w:tab w:val="left" w:pos="96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1. Створення за погодженням з центральним органом виконавчої влади, який забезпечує формування та реалізує державну політику у сфері цивільного захисту, та підтримання в постійній готовності системи централізованого оповіщення, здійснення її модернізації та забезпечення функціонування.</w:t>
      </w:r>
    </w:p>
    <w:p w14:paraId="003EE2BE" w14:textId="77777777" w:rsidR="000F39AA" w:rsidRPr="002970F4" w:rsidRDefault="000F39AA" w:rsidP="00E4383F">
      <w:pPr>
        <w:tabs>
          <w:tab w:val="left" w:pos="96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2. Забезпечення оповіщення та інформування населення про загрозу і виникнення надзвичайних ситуацій, у тому числі в доступній для осіб з вадами зору та слуху формі.</w:t>
      </w:r>
    </w:p>
    <w:p w14:paraId="141E1753" w14:textId="77777777" w:rsidR="008B2414" w:rsidRPr="002970F4" w:rsidRDefault="008B2414" w:rsidP="00E4383F">
      <w:pPr>
        <w:pStyle w:val="40"/>
        <w:shd w:val="clear" w:color="auto" w:fill="auto"/>
        <w:tabs>
          <w:tab w:val="center" w:pos="-6237"/>
        </w:tabs>
        <w:spacing w:after="0" w:line="240" w:lineRule="auto"/>
        <w:ind w:firstLine="567"/>
        <w:jc w:val="center"/>
        <w:rPr>
          <w:spacing w:val="-4"/>
          <w:lang w:val="uk-UA"/>
        </w:rPr>
      </w:pPr>
    </w:p>
    <w:p w14:paraId="078D39D7" w14:textId="7B270D1B" w:rsidR="000F39AA" w:rsidRPr="000B5C1E" w:rsidRDefault="000F39AA" w:rsidP="00E4383F">
      <w:pPr>
        <w:pStyle w:val="40"/>
        <w:shd w:val="clear" w:color="auto" w:fill="auto"/>
        <w:tabs>
          <w:tab w:val="center" w:pos="-6237"/>
        </w:tabs>
        <w:spacing w:after="0" w:line="240" w:lineRule="auto"/>
        <w:ind w:firstLine="567"/>
        <w:jc w:val="center"/>
        <w:rPr>
          <w:spacing w:val="-4"/>
        </w:rPr>
      </w:pPr>
      <w:r w:rsidRPr="002970F4">
        <w:rPr>
          <w:spacing w:val="-4"/>
        </w:rPr>
        <w:t>III. Стан інженерного захисту територій, укриття населення в захисних спорудах цивільного захисту</w:t>
      </w:r>
    </w:p>
    <w:p w14:paraId="2ED6A28F" w14:textId="77777777" w:rsidR="00173B73" w:rsidRPr="000B5C1E" w:rsidRDefault="00173B73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4FF0A407" w14:textId="43BFC433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1. Підготовка пропозицій щодо віднесення міст до груп цивільного захисту та подання їх центральному органу виконавчої влади, який забезпечує формування та реалізує державну політику у сфері цивільного захисту.</w:t>
      </w:r>
    </w:p>
    <w:p w14:paraId="5DD18E3A" w14:textId="2F43CC8D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2.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Віднесення, відповідно до</w:t>
      </w:r>
      <w:r w:rsidR="00173B73" w:rsidRPr="000B5C1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основних показників, суб'єктів господарювання, що належать до сфери їх управління, до категорії цивільного захисту та затвердження їх переліку в порядку, що встановлюється Кабінетом Міністрів України.</w:t>
      </w:r>
    </w:p>
    <w:p w14:paraId="4B4A34FD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3. Віднесення міст до відповідних груп цивільного захисту.</w:t>
      </w:r>
    </w:p>
    <w:p w14:paraId="78DFB9A7" w14:textId="25EA939E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4.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та включення вимог інженерно-технічних заходів цивільного захисту до відповідних видів містобудівної документації.</w:t>
      </w:r>
    </w:p>
    <w:p w14:paraId="39E24383" w14:textId="0242010C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5.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виконання вимог законодавства щодо створення, використання, утримання та реконструкції фонду захисних споруд цивільного захисту.</w:t>
      </w:r>
    </w:p>
    <w:p w14:paraId="3844DE91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6. Визначення потреби фонду захисних споруд цивільного захисту.</w:t>
      </w:r>
    </w:p>
    <w:p w14:paraId="451B42AF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7. Планування та організація роботи з дообладнання або спорудження в особливий період підвальних та інших заглиблених приміщень для укриття населення.</w:t>
      </w:r>
    </w:p>
    <w:p w14:paraId="41D9FD87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8. Прийняття рішень про подальше використання захисних споруд цивільного захисту державної та комунальної власності.</w:t>
      </w:r>
    </w:p>
    <w:p w14:paraId="62E00898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9. Організація обліку фонду захисних споруд цивільного захисту.</w:t>
      </w:r>
    </w:p>
    <w:p w14:paraId="47B6A648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10. Здійснення контролю за утриманням та станом готовності захисних споруд цивільного захисту.</w:t>
      </w:r>
    </w:p>
    <w:p w14:paraId="4515E3AF" w14:textId="5EEDF914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11.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проведення технічної інвентаризації захисних споруд цивільного захисту, виключення їх за погодженням з центральним органом виконавчої влади, який забезпечує формування та реалізує державну політику у сфері цивільного захисту, з фонду таких споруд.</w:t>
      </w:r>
    </w:p>
    <w:p w14:paraId="73CC8E02" w14:textId="5396298A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12.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Урахування можливих проявів небезпечних геологічних, гідрогеологічних та метеорологічних явищ і процесів та негативних наслідків аварій під час розроблення генеральних планів населених пунктів.</w:t>
      </w:r>
    </w:p>
    <w:p w14:paraId="0970CFFA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13. Ужиття заходів щодо будівництва протизсувних, протиповеневих, протиерозійних та інших інженерних споруд спеціального призначення, їх утримання у функціональному стані.</w:t>
      </w:r>
    </w:p>
    <w:p w14:paraId="47E75700" w14:textId="77777777" w:rsidR="000F39AA" w:rsidRPr="002970F4" w:rsidRDefault="000F39AA" w:rsidP="00E4383F">
      <w:pPr>
        <w:tabs>
          <w:tab w:val="left" w:pos="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11018926" w14:textId="6A796003" w:rsidR="000F39AA" w:rsidRPr="000B5C1E" w:rsidRDefault="000F39AA" w:rsidP="00E4383F">
      <w:pPr>
        <w:tabs>
          <w:tab w:val="left" w:pos="-609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IV. Організація заходів з евакуації</w:t>
      </w:r>
    </w:p>
    <w:p w14:paraId="063BEB1F" w14:textId="77777777" w:rsidR="000772DD" w:rsidRPr="002970F4" w:rsidRDefault="000772DD" w:rsidP="00E4383F">
      <w:pPr>
        <w:tabs>
          <w:tab w:val="left" w:pos="1234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02F72ABC" w14:textId="7B32F244" w:rsidR="000F39AA" w:rsidRPr="002970F4" w:rsidRDefault="000F39AA" w:rsidP="00E4383F">
      <w:pPr>
        <w:tabs>
          <w:tab w:val="left" w:pos="1234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та здійснення евакуації населення, матеріальних та культурних цінностей у безпечні райони, їх розміщення, ужиття заходів щодо життєзабезпечення населення:</w:t>
      </w:r>
    </w:p>
    <w:p w14:paraId="5F2F1D0D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рішення про створення органів з евакуації (комісій з питань евакуації, збірних пунктів евакуації, проміжних пунктів евакуації, приймальних пунктів евакуації);</w:t>
      </w:r>
    </w:p>
    <w:p w14:paraId="2D7A62C1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комісій з питань евакуації, збірних пунктів евакуації, проміжних пунктів евакуації, приймальних пунктів евакуації;</w:t>
      </w:r>
    </w:p>
    <w:p w14:paraId="4B2B473A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і виконання плану евакуації населення;</w:t>
      </w:r>
    </w:p>
    <w:p w14:paraId="56584FFD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визначення зон можливої евакуації населення;</w:t>
      </w:r>
    </w:p>
    <w:p w14:paraId="15018789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визначення і підготовка безпечних районів, придатних для розміщення евакуйованого населення та матеріальних і культурних цінностей;</w:t>
      </w:r>
    </w:p>
    <w:p w14:paraId="76B95873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плану приймання та розміщення евакуйованого населення, яке прибуває з небезпечних районів;</w:t>
      </w:r>
    </w:p>
    <w:p w14:paraId="3F833122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стан підготовки приймальних пунктів з евакуації;</w:t>
      </w:r>
    </w:p>
    <w:p w14:paraId="2700BAD9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стан обладнання станцій, пунктів висадки населення, сховищ для захисту евакуйованого населення;</w:t>
      </w:r>
    </w:p>
    <w:p w14:paraId="620CD3F9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стан підготовки житла, медичних закладів, інших об'єктів для розміщення і життєзабезпечення евакуйованого населення, організація ведення його обліку;</w:t>
      </w:r>
    </w:p>
    <w:p w14:paraId="212CD9B1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та стан виконання заходів, що плануються для забезпечення радіаційної і хімічної розвідок на маршрутах евакуації і в районах розміщення населення, організація дозиметричного контролю, санітарної обробки населення, спеціальної обробки одягу, майна і транспорту;</w:t>
      </w:r>
    </w:p>
    <w:p w14:paraId="50A813CC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організація оповіщення керівників суб'єктів господарювання і населення про початок евакуації;</w:t>
      </w:r>
    </w:p>
    <w:p w14:paraId="5B0C514C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управління евакуацією;</w:t>
      </w:r>
    </w:p>
    <w:p w14:paraId="0297C8CC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організації життєзабезпечення евакуйованого населення в місцях його безпечного розміщення;</w:t>
      </w:r>
    </w:p>
    <w:p w14:paraId="13FEFB13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участі в командно-штабних навчаннях та об'єктових тренуваннях;</w:t>
      </w:r>
    </w:p>
    <w:p w14:paraId="37F2CDE3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навчання населення діям під час проведення евакуації.</w:t>
      </w:r>
    </w:p>
    <w:p w14:paraId="78D160F7" w14:textId="4A321EEC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2.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та забезпечення життєдіяльності постраждалих від надзвичайних ситуацій.</w:t>
      </w:r>
    </w:p>
    <w:p w14:paraId="1381EC54" w14:textId="45BDF42E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3.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Забезпечення соціального захисту постраждалих унаслідок надзвичайної ситуації, зокрема виплат матеріальної допомоги.</w:t>
      </w:r>
    </w:p>
    <w:p w14:paraId="7A540B15" w14:textId="6AF88AD3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4.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Відшкодування матеріальних збитків та надання допомоги постраждалим унаслідок надзвичайної ситуації.</w:t>
      </w:r>
    </w:p>
    <w:p w14:paraId="053A2A28" w14:textId="06AA53AD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5.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Стан виконання Правил пожежної безпеки для місць розміщення евакуйованого населення, затверджених наказом МНС України від 30 грудня 2014 року № 1417.</w:t>
      </w:r>
    </w:p>
    <w:p w14:paraId="236FE805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1724D718" w14:textId="424D8AB0" w:rsidR="000F39AA" w:rsidRPr="002970F4" w:rsidRDefault="000F39AA" w:rsidP="00E4383F">
      <w:pPr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V. Організація радіаційного і хімічного захисту населення і територій</w:t>
      </w:r>
    </w:p>
    <w:p w14:paraId="1DE055F0" w14:textId="77777777" w:rsidR="000772DD" w:rsidRPr="002970F4" w:rsidRDefault="000772DD" w:rsidP="00E4383F">
      <w:pPr>
        <w:widowControl w:val="0"/>
        <w:tabs>
          <w:tab w:val="left" w:pos="943"/>
        </w:tabs>
        <w:spacing w:after="0" w:line="240" w:lineRule="auto"/>
        <w:ind w:left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7B5C6DEF" w14:textId="4F58D496" w:rsidR="000F39AA" w:rsidRPr="002970F4" w:rsidRDefault="000F39AA" w:rsidP="00E4383F">
      <w:pPr>
        <w:widowControl w:val="0"/>
        <w:tabs>
          <w:tab w:val="left" w:pos="943"/>
        </w:tabs>
        <w:spacing w:after="0" w:line="240" w:lineRule="auto"/>
        <w:ind w:left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радіаційного та хімічного спостереження.</w:t>
      </w:r>
    </w:p>
    <w:p w14:paraId="23F26F33" w14:textId="77777777" w:rsidR="000F39AA" w:rsidRPr="002970F4" w:rsidRDefault="000F39AA" w:rsidP="00E4383F">
      <w:pPr>
        <w:widowControl w:val="0"/>
        <w:tabs>
          <w:tab w:val="left" w:pos="92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Пристосування відповідних об'єктів для проведення санітарної обробки працівників та населення та спеціальної обробки одягу, техніки, обладнання, засобів захисту, будівель, споруд і територій, які зазнали радіоактивного, хімічного забруднення чи біологічного зараження.</w:t>
      </w:r>
    </w:p>
    <w:p w14:paraId="26A0B74B" w14:textId="77777777" w:rsidR="000F39AA" w:rsidRPr="002970F4" w:rsidRDefault="000F39AA" w:rsidP="00E4383F">
      <w:pPr>
        <w:widowControl w:val="0"/>
        <w:tabs>
          <w:tab w:val="left" w:pos="92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та впровадження типових режимів радіаційного захисту.</w:t>
      </w:r>
    </w:p>
    <w:p w14:paraId="7EA481D2" w14:textId="77777777" w:rsidR="000F39AA" w:rsidRPr="002970F4" w:rsidRDefault="000F39AA" w:rsidP="00E4383F">
      <w:pPr>
        <w:widowControl w:val="0"/>
        <w:tabs>
          <w:tab w:val="left" w:pos="92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та здійснення дозиметричного і хімічного контролю.</w:t>
      </w:r>
    </w:p>
    <w:p w14:paraId="081563BB" w14:textId="3E9EAAF1" w:rsidR="000F39AA" w:rsidRPr="002970F4" w:rsidRDefault="000F39AA" w:rsidP="00E4383F">
      <w:pPr>
        <w:widowControl w:val="0"/>
        <w:tabs>
          <w:tab w:val="left" w:pos="934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5.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Ужиття заходів щодо забезпечення класифікації адміністративно- територіальних одиниць та хімічно небезпечних об'єктів.</w:t>
      </w:r>
    </w:p>
    <w:p w14:paraId="379FBBF3" w14:textId="64D300EE" w:rsidR="000F39AA" w:rsidRPr="002970F4" w:rsidRDefault="000F39AA" w:rsidP="00E4383F">
      <w:pPr>
        <w:widowControl w:val="0"/>
        <w:tabs>
          <w:tab w:val="left" w:pos="92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6.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Завчасне накопичення і підтримання в постійній готовності засобів індивідуального захисту для населення, яке проживає в прогнозованих зонах хімічного забруднення і зонах спостереження об'єктів радіаційної небезпеки І і II категорій, та формувань цивільного захисту, а також приладів дозиметричного і хімічного контролю та розвідки.</w:t>
      </w:r>
    </w:p>
    <w:p w14:paraId="05FA29E7" w14:textId="77777777" w:rsidR="000F39AA" w:rsidRPr="002970F4" w:rsidRDefault="000F39AA" w:rsidP="00E4383F">
      <w:pPr>
        <w:widowControl w:val="0"/>
        <w:tabs>
          <w:tab w:val="left" w:pos="92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6926477A" w14:textId="33CE6C1D" w:rsidR="000F39AA" w:rsidRDefault="000F39AA" w:rsidP="00E4383F">
      <w:pPr>
        <w:pStyle w:val="40"/>
        <w:shd w:val="clear" w:color="auto" w:fill="auto"/>
        <w:spacing w:after="0" w:line="240" w:lineRule="auto"/>
        <w:ind w:firstLine="580"/>
        <w:jc w:val="center"/>
        <w:rPr>
          <w:spacing w:val="-4"/>
          <w:lang w:val="uk-UA"/>
        </w:rPr>
      </w:pPr>
      <w:r w:rsidRPr="002970F4">
        <w:rPr>
          <w:spacing w:val="-4"/>
        </w:rPr>
        <w:t>VI. Стан організації медичного, біологічного захисту, забезпечення санітарного та епідеміологічного благополуччя населення</w:t>
      </w:r>
    </w:p>
    <w:p w14:paraId="2C1C0EF3" w14:textId="77777777" w:rsidR="002970F4" w:rsidRPr="002970F4" w:rsidRDefault="002970F4" w:rsidP="00E4383F">
      <w:pPr>
        <w:pStyle w:val="40"/>
        <w:shd w:val="clear" w:color="auto" w:fill="auto"/>
        <w:spacing w:after="0" w:line="240" w:lineRule="auto"/>
        <w:ind w:firstLine="580"/>
        <w:jc w:val="center"/>
        <w:rPr>
          <w:spacing w:val="-4"/>
          <w:lang w:val="uk-UA"/>
        </w:rPr>
      </w:pPr>
    </w:p>
    <w:p w14:paraId="7C90F4E0" w14:textId="111656C6" w:rsidR="000F39AA" w:rsidRPr="000B5C1E" w:rsidRDefault="000F39AA" w:rsidP="00E4383F">
      <w:pPr>
        <w:widowControl w:val="0"/>
        <w:tabs>
          <w:tab w:val="left" w:pos="938"/>
        </w:tabs>
        <w:spacing w:after="0" w:line="240" w:lineRule="auto"/>
        <w:ind w:left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Забезпечення медичного захисту населення:</w:t>
      </w:r>
    </w:p>
    <w:p w14:paraId="600F223F" w14:textId="77777777" w:rsidR="000F39AA" w:rsidRPr="000B5C1E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організація та планування щодо надання медичної допомоги постраждалим унаслідок надзвичайних ситуацій, рятувальникам та іншим особам, які залучалися до виконання аварійно-рятувальних та інших невідкладних робіт, гасіння пожеж;</w:t>
      </w:r>
    </w:p>
    <w:p w14:paraId="3FA1A1E1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стан планування і використання сил та засобів закладів охорони здоров'я незалежно від форми власності;</w:t>
      </w:r>
    </w:p>
    <w:p w14:paraId="36CC0A28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порядку щодо забезпечення своєчасного застосування профілактичних медичних препаратів та своєчасне проведення санітарно- протиепідемічних заходів;</w:t>
      </w:r>
    </w:p>
    <w:p w14:paraId="4CAE7D11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контролю за якістю та безпекою харчових продуктів і продовольчої сировини, питної води та джерелами водопостачання; завчасне створення і підготовка спеціальних медичних формувань; ужиття заходів щодо забезпечення утворення в умовах надзвичайних ситуацій необхідної кількості додаткових тимчасових мобільних медичних підрозділів або залучення додаткових закладів охорони здоров'я; стан накопичення медичного та спеціального майна і техніки; стан підготовки та перепідготовки медичних працівників з надання екстреної медичної допомоги;</w:t>
      </w:r>
    </w:p>
    <w:p w14:paraId="5D00DB87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ужиття заходів щодо навчання населення способам надання домедичної допомоги та правилам дотримання особистої гігієни;</w:t>
      </w:r>
    </w:p>
    <w:p w14:paraId="04F2A888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заходів з метою недопущення негативного впливу на здоров'я населення шкідливих факторів навколишнього природного середовища та наслідків надзвичайних ситуацій, а також умов для виникнення і поширення інфекційних захворювань;</w:t>
      </w:r>
    </w:p>
    <w:p w14:paraId="6C381EC1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контролю за станом навколишнього природного середовища, санітарно-гігієнічною та епідемічною ситуацією, за місцями захоронення біологічних матеріалів, заражених активними формами бактерій;</w:t>
      </w:r>
    </w:p>
    <w:p w14:paraId="4000B88A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проведення моніторингу стану навколишнього природного середовища, санітарно-гігієнічної та епідемічної ситуації;</w:t>
      </w:r>
    </w:p>
    <w:p w14:paraId="76B46BA8" w14:textId="76FDA29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стан планування та здійснення санітарної охорони територій та суб</w:t>
      </w:r>
      <w:r w:rsidR="00173B73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’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єктів господарювання в зоні надзвичайної ситуації;</w:t>
      </w:r>
    </w:p>
    <w:p w14:paraId="029310F5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створення підрозділів служби медицини катастроф, необхідних для надання екстреної медичної допомоги;</w:t>
      </w:r>
    </w:p>
    <w:p w14:paraId="5EFE4378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інших заходів, пов'язаних з медичним захистом населення, залежно від ситуації, що склалася.</w:t>
      </w:r>
    </w:p>
    <w:p w14:paraId="5B6F42D6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Забезпечення біологічного захисту:</w:t>
      </w:r>
    </w:p>
    <w:p w14:paraId="56640054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своєчасне виявлення чинників та осередку біологічного зараження, ужиття заходів щодо його локалізації і ліквідації;</w:t>
      </w:r>
    </w:p>
    <w:p w14:paraId="556D88A1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прогнозування масштабів і наслідків біологічного зараження, розроблення та запровадження своєчасних протиепідемічних, профілактичних, протиепізоотичних і лікувальних заходів;</w:t>
      </w:r>
    </w:p>
    <w:p w14:paraId="661F7AD4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проведення екстреної неспецифічної та специфічної профілактики біологічного зараження населення;</w:t>
      </w:r>
    </w:p>
    <w:p w14:paraId="60B7F7E5" w14:textId="77777777" w:rsidR="000F39AA" w:rsidRPr="002970F4" w:rsidRDefault="000F39AA" w:rsidP="00E4383F">
      <w:pPr>
        <w:spacing w:after="0" w:line="240" w:lineRule="auto"/>
        <w:ind w:firstLine="5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своєчасне застосування засобів індивідуального та колективного захисту; запровадження обмежувальних протиепідемічних заходів, обсервації та карантину;</w:t>
      </w:r>
    </w:p>
    <w:p w14:paraId="0CAE0714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дезінфекційних заходів в осередку зараження, знезараження суб'єктів господарювання, тварин та санітарної обробки населення;</w:t>
      </w:r>
    </w:p>
    <w:p w14:paraId="0B52398D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надання екстреної медичної допомоги ураженим біологічними патогенними агентами;</w:t>
      </w:r>
    </w:p>
    <w:p w14:paraId="6C767AEF" w14:textId="77777777" w:rsidR="000F39AA" w:rsidRPr="002970F4" w:rsidRDefault="000F39AA" w:rsidP="00E4383F">
      <w:pPr>
        <w:tabs>
          <w:tab w:val="left" w:pos="3023"/>
          <w:tab w:val="left" w:pos="6158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установлення</w:t>
      </w: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протиепідемічного,</w:t>
      </w: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протиепізоотичного та</w:t>
      </w: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протиепіфітотичного режимів та їх дотримання суб'єктами господарювання, закладами охорони здоров'я та населенням.</w:t>
      </w:r>
    </w:p>
    <w:p w14:paraId="1857232E" w14:textId="77777777" w:rsidR="000F39AA" w:rsidRPr="002970F4" w:rsidRDefault="000F39AA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3. Забезпечення психологічного захисту населення: планування діяльності, пов'язаної з психологічним захистом; своєчасне застосування ліцензованих та дозволених до застосування в Україні інформаційних, психопрофілактичних і психокорекційних методів впливу на особистість:</w:t>
      </w:r>
    </w:p>
    <w:p w14:paraId="61ED5508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виявлення за допомогою психологічних методів чинників, які сприяють виникненню соціально-психологічної напруженості;</w:t>
      </w:r>
    </w:p>
    <w:p w14:paraId="68E3EC05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використання сучасних психологічних технологій для нейтралізації негативного впливу чинників надзвичайних ситуацій на населення;</w:t>
      </w:r>
    </w:p>
    <w:p w14:paraId="0AE26D09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інших заходів психологічного захисту залежно від ситуації, що склалася.</w:t>
      </w:r>
    </w:p>
    <w:p w14:paraId="2B7DB75B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10EFE3AC" w14:textId="58E9CAB0" w:rsidR="000F39AA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VII. Матеріально-технічне та фінансове забезпечення заходів цивільного захисту. Створення, збереження і раціональне використання матеріальних резервів, необхідних для запобігання виникненню надзвичайних ситуацій та ліквідації їх наслідків, надання допомоги постраждалому населенню, проведення невідкладних відновлювальних робіт і заходів</w:t>
      </w:r>
    </w:p>
    <w:p w14:paraId="6E2409D6" w14:textId="77777777" w:rsidR="000772DD" w:rsidRPr="002970F4" w:rsidRDefault="000772DD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14:paraId="5DFDE725" w14:textId="1C11B39B" w:rsidR="000F39AA" w:rsidRPr="002970F4" w:rsidRDefault="000F39AA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роботи з питань створення, збереження і використання матеріальних резервів, визначення відповідальних осіб.</w:t>
      </w:r>
    </w:p>
    <w:p w14:paraId="70994FFA" w14:textId="77777777" w:rsidR="000F39AA" w:rsidRPr="002970F4" w:rsidRDefault="000F39AA" w:rsidP="00E4383F">
      <w:pPr>
        <w:widowControl w:val="0"/>
        <w:tabs>
          <w:tab w:val="left" w:pos="89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Визначення номенклатури резерву із належними обґрунтуваннями, здійснена робота щодо погодження та затвердження номенклатури, відповідність у переліку номенклатури матеріальних цінностей, що відповідають характеру та масштабам можливих надзвичайних ситуацій.</w:t>
      </w:r>
    </w:p>
    <w:p w14:paraId="449E2C58" w14:textId="77777777" w:rsidR="000F39AA" w:rsidRPr="002970F4" w:rsidRDefault="000F39AA" w:rsidP="00E4383F">
      <w:pPr>
        <w:widowControl w:val="0"/>
        <w:tabs>
          <w:tab w:val="left" w:pos="89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фактично створених обсягів матеріальних резервів.</w:t>
      </w:r>
    </w:p>
    <w:p w14:paraId="031815FF" w14:textId="77777777" w:rsidR="000F39AA" w:rsidRPr="002970F4" w:rsidRDefault="000F39AA" w:rsidP="00E4383F">
      <w:pPr>
        <w:widowControl w:val="0"/>
        <w:tabs>
          <w:tab w:val="left" w:pos="89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Проведення роботи щодо поповнення резервів, розроблення річних графіків накопичення резервів, сплановані заходи щодо поповнення резервів у програмах і заходах з виконання повноважень органами виконавчої влади.</w:t>
      </w:r>
    </w:p>
    <w:p w14:paraId="4E108BF0" w14:textId="77777777" w:rsidR="000F39AA" w:rsidRPr="002970F4" w:rsidRDefault="000F39AA" w:rsidP="00E4383F">
      <w:pPr>
        <w:widowControl w:val="0"/>
        <w:tabs>
          <w:tab w:val="left" w:pos="90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5.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Визначення місць зберігання матеріальних резервів, стан їх утримання, відповідність складських приміщень умовам, що забезпечують їх цілісність та якість.</w:t>
      </w:r>
    </w:p>
    <w:p w14:paraId="6BD547C9" w14:textId="77777777" w:rsidR="000F39AA" w:rsidRPr="002970F4" w:rsidRDefault="000F39AA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Наявність сертифікатів відповідності матеріальних цінностей.</w:t>
      </w:r>
    </w:p>
    <w:p w14:paraId="702FD371" w14:textId="77777777" w:rsidR="000F39AA" w:rsidRPr="002970F4" w:rsidRDefault="000F39AA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7.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Облік і контроль наявних матеріальних резервів, перевірка їх наявності, якості, умов зберігання, готовності до використання матеріальних цінностей за призначенням.</w:t>
      </w:r>
    </w:p>
    <w:p w14:paraId="75CF85C4" w14:textId="77777777" w:rsidR="000F39AA" w:rsidRPr="002970F4" w:rsidRDefault="000F39AA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8.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Надання звітності відповідно до Табеля термінових та строкових донесень.</w:t>
      </w:r>
    </w:p>
    <w:p w14:paraId="354BA9D0" w14:textId="77777777" w:rsidR="000F39AA" w:rsidRPr="002970F4" w:rsidRDefault="000F39AA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9.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Планування резервного фонду бюджету (обсяги резервного фонду).</w:t>
      </w:r>
    </w:p>
    <w:p w14:paraId="4CE55006" w14:textId="25DA2C62" w:rsidR="000F39AA" w:rsidRPr="002970F4" w:rsidRDefault="000F39AA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10. </w:t>
      </w:r>
      <w:r w:rsidRPr="002970F4">
        <w:rPr>
          <w:rFonts w:ascii="Times New Roman" w:hAnsi="Times New Roman" w:cs="Times New Roman"/>
          <w:spacing w:val="-4"/>
          <w:sz w:val="28"/>
          <w:szCs w:val="28"/>
        </w:rPr>
        <w:t>Фінансове та матеріально-технічне забезпечення заходів цивільного захисту.</w:t>
      </w:r>
    </w:p>
    <w:p w14:paraId="26DBAD24" w14:textId="77777777" w:rsidR="00E4383F" w:rsidRPr="002970F4" w:rsidRDefault="00E4383F" w:rsidP="00E4383F">
      <w:pPr>
        <w:widowControl w:val="0"/>
        <w:tabs>
          <w:tab w:val="left" w:pos="89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0"/>
          <w:szCs w:val="20"/>
          <w:lang w:val="uk-UA"/>
        </w:rPr>
      </w:pPr>
    </w:p>
    <w:p w14:paraId="76095F0A" w14:textId="6A4ADAEE" w:rsidR="000772DD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VIII</w:t>
      </w:r>
      <w:r w:rsidRPr="000B5C1E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. Ліквідація наслідків надзвичайних ситуацій</w:t>
      </w:r>
    </w:p>
    <w:p w14:paraId="0E0D0DE1" w14:textId="77777777" w:rsidR="00E4383F" w:rsidRPr="002970F4" w:rsidRDefault="00E4383F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0"/>
          <w:szCs w:val="20"/>
          <w:lang w:val="uk-UA"/>
        </w:rPr>
      </w:pPr>
    </w:p>
    <w:p w14:paraId="541B7356" w14:textId="779A5059" w:rsidR="000F39AA" w:rsidRPr="000B5C1E" w:rsidRDefault="000F39AA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документів щодо організації аварійно-рятувальних та інших невідкладних робіт, робіт з ліквідації наслідків надзвичайних ситуацій на відповідній території населених пунктів, а також радіаційного, хімічного, біологічного, медичного захисту населення та інженерного захисту територій від наслідків таких ситуацій.</w:t>
      </w:r>
    </w:p>
    <w:p w14:paraId="3C247CE3" w14:textId="77777777" w:rsidR="000F39AA" w:rsidRPr="000B5C1E" w:rsidRDefault="000F39AA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документів щодо можливості організації санітарної обробки населення та спеціальної обробки одягу, техніки, обладнання, засобів захисту, будівель, споруд і територій, які зазнали радіоактивного, хімічного забруднення чи біологічного зараження.</w:t>
      </w:r>
    </w:p>
    <w:p w14:paraId="5ED7F7B7" w14:textId="2C68E771" w:rsidR="000F39AA" w:rsidRPr="000B5C1E" w:rsidRDefault="000F39AA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3.</w:t>
      </w:r>
      <w:r w:rsidR="00E4383F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документів, необхідних для координації робіт з ліквідації конкретної надзвичайної ситуації та її наслідків.</w:t>
      </w:r>
    </w:p>
    <w:p w14:paraId="1E470CDC" w14:textId="70F35267" w:rsidR="000F39AA" w:rsidRPr="002970F4" w:rsidRDefault="00163D1C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4.</w:t>
      </w:r>
      <w:r w:rsidR="00E4383F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документів, необхідних для організації та керівництва проведенням відновлювальних робіт на підприємствах, що входять до сфери управління місцевих органів виконавчої влади.</w:t>
      </w:r>
    </w:p>
    <w:p w14:paraId="26C5248C" w14:textId="34D821AF" w:rsidR="000F39AA" w:rsidRPr="002970F4" w:rsidRDefault="00163D1C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5.</w:t>
      </w:r>
      <w:r w:rsidR="00E4383F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можливості залучення сил цивільного захисту (у тому числі за погодженням з центральним органом виконавчої влади, який забезпечує реалізації державної політики у сфері цивільного захисту) до проведення аварійно-рятувальних та інших невідкладних робіт, ліквідації наслідків надзвичайних ситуацій, гуманітарних операцій за межами України.</w:t>
      </w:r>
    </w:p>
    <w:p w14:paraId="7417D36A" w14:textId="77777777" w:rsidR="000F39AA" w:rsidRPr="002970F4" w:rsidRDefault="00163D1C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можливості утворення спеціальних комісій з ліквідації надзвичайної ситуації.</w:t>
      </w:r>
    </w:p>
    <w:p w14:paraId="5116916D" w14:textId="056607A0" w:rsidR="000F39AA" w:rsidRPr="002970F4" w:rsidRDefault="00163D1C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7.</w:t>
      </w:r>
      <w:r w:rsidR="00E4383F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 щодо організації життєзабезпечення постраждалого населення.</w:t>
      </w:r>
    </w:p>
    <w:p w14:paraId="69D5EF9E" w14:textId="77777777" w:rsidR="00163D1C" w:rsidRPr="002970F4" w:rsidRDefault="00163D1C" w:rsidP="00E4383F">
      <w:pPr>
        <w:widowControl w:val="0"/>
        <w:tabs>
          <w:tab w:val="left" w:pos="941"/>
        </w:tabs>
        <w:spacing w:after="0" w:line="240" w:lineRule="auto"/>
        <w:ind w:firstLine="60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4F566540" w14:textId="0EA0BCBE" w:rsidR="000F39AA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IX. Сили цивільного захисту</w:t>
      </w:r>
    </w:p>
    <w:p w14:paraId="0FDC39C4" w14:textId="77777777" w:rsidR="000772DD" w:rsidRPr="002970F4" w:rsidRDefault="000772DD" w:rsidP="00E4383F">
      <w:pPr>
        <w:widowControl w:val="0"/>
        <w:tabs>
          <w:tab w:val="left" w:pos="86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14:paraId="407734D2" w14:textId="0DA1B653" w:rsidR="000F39AA" w:rsidRPr="002970F4" w:rsidRDefault="00163D1C" w:rsidP="00E4383F">
      <w:pPr>
        <w:widowControl w:val="0"/>
        <w:tabs>
          <w:tab w:val="left" w:pos="86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нормативних, розпорядчих та інших документів стосовно створення сил цивільного захисту.</w:t>
      </w:r>
    </w:p>
    <w:p w14:paraId="38323DB2" w14:textId="77777777" w:rsidR="00163D1C" w:rsidRPr="002970F4" w:rsidRDefault="00163D1C" w:rsidP="00E4383F">
      <w:pPr>
        <w:widowControl w:val="0"/>
        <w:tabs>
          <w:tab w:val="left" w:pos="87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готовності місцевих органів виконавчої влади, підпорядкованих їм сил і засобів до дій, спрямованих на запобігання і реагування на надзвичайні ситуації.</w:t>
      </w:r>
    </w:p>
    <w:p w14:paraId="7A75B498" w14:textId="77777777" w:rsidR="000F39AA" w:rsidRPr="002970F4" w:rsidRDefault="00163D1C" w:rsidP="00E4383F">
      <w:pPr>
        <w:widowControl w:val="0"/>
        <w:tabs>
          <w:tab w:val="left" w:pos="87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Організація керівництва створеними аварійно-рятувальними службами, формуваннями та спеціалізованими службами цивільного захисту, місцевою та добровільною пожежною охороною, забезпечення їх діяльності та здійснення контролю за готовністю до дій за призначенням.</w:t>
      </w:r>
    </w:p>
    <w:p w14:paraId="109E30BF" w14:textId="0A17A953" w:rsidR="000F39AA" w:rsidRPr="002970F4" w:rsidRDefault="00163D1C" w:rsidP="00E4383F">
      <w:pPr>
        <w:widowControl w:val="0"/>
        <w:tabs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4.</w:t>
      </w:r>
      <w:r w:rsidR="00E4383F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Матеріальне та фінансове забезпечення виконання аварійно-рятувальних та інших невідкладних робіт, заходів і робіт з ліквідації наслідків надзвичайних ситуацій.</w:t>
      </w:r>
    </w:p>
    <w:p w14:paraId="1FC0B6E0" w14:textId="77777777" w:rsidR="00163D1C" w:rsidRPr="002970F4" w:rsidRDefault="00163D1C" w:rsidP="00E4383F">
      <w:pPr>
        <w:widowControl w:val="0"/>
        <w:tabs>
          <w:tab w:val="left" w:pos="87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16355466" w14:textId="77777777" w:rsidR="000772DD" w:rsidRPr="002970F4" w:rsidRDefault="000F39AA" w:rsidP="00E438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X. Заходи щодо визначення керівника робіт з ліквідації </w:t>
      </w:r>
    </w:p>
    <w:p w14:paraId="3F347EA6" w14:textId="02266675" w:rsidR="000F39AA" w:rsidRPr="002970F4" w:rsidRDefault="000F39AA" w:rsidP="00E4383F">
      <w:pPr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B5C1E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наслідків надзвичайної ситуації</w:t>
      </w:r>
    </w:p>
    <w:p w14:paraId="16CA87C2" w14:textId="77777777" w:rsidR="000772DD" w:rsidRPr="002970F4" w:rsidRDefault="000772DD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5BEB86E3" w14:textId="16F381E2" w:rsidR="000F39AA" w:rsidRPr="000B5C1E" w:rsidRDefault="00A60ED2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документів щодо можливості призначення керівника робіт з ліквідації наслідків надзвичайної ситуації залежно від рівня надзвичайної ситуації.</w:t>
      </w:r>
    </w:p>
    <w:p w14:paraId="75A29179" w14:textId="4F3F9E57" w:rsidR="000F39AA" w:rsidRPr="000B5C1E" w:rsidRDefault="00A60ED2" w:rsidP="00E4383F">
      <w:pPr>
        <w:widowControl w:val="0"/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lastRenderedPageBreak/>
        <w:t>2.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відповідних рішень (розпоряджень) керівника робіт з ліквідації наслідків надзвичайної ситуації, стан їх оформлення та реєстрації (за результатами надзвичайних ситуацій, що сталися в минулому).</w:t>
      </w:r>
    </w:p>
    <w:p w14:paraId="78B3B515" w14:textId="77777777" w:rsidR="000F39AA" w:rsidRPr="000B5C1E" w:rsidRDefault="00A60ED2" w:rsidP="00E4383F">
      <w:pPr>
        <w:widowControl w:val="0"/>
        <w:tabs>
          <w:tab w:val="left" w:pos="90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звітів про прийняті рішення і перебіг подій під час ліквідації наслідків надзвичайної ситуації (за результатами надзвичайних ситуацій, що сталися в минулому).</w:t>
      </w:r>
    </w:p>
    <w:p w14:paraId="2136D6A6" w14:textId="77777777" w:rsidR="000F39AA" w:rsidRPr="000B5C1E" w:rsidRDefault="00A60ED2" w:rsidP="00E4383F">
      <w:pPr>
        <w:widowControl w:val="0"/>
        <w:tabs>
          <w:tab w:val="left" w:pos="91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Оформлення рішень щодо взаємодії місцевих державних адміністрацій із суб'єктами господарювання на території регіону щодо призначення керівника робіт у разі виникнення надзвичайної ситуації.</w:t>
      </w:r>
    </w:p>
    <w:p w14:paraId="4FD5670F" w14:textId="77777777" w:rsidR="000F39AA" w:rsidRPr="000B5C1E" w:rsidRDefault="00A60ED2" w:rsidP="00E4383F">
      <w:pPr>
        <w:widowControl w:val="0"/>
        <w:tabs>
          <w:tab w:val="left" w:pos="90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5. 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зразків документів щодо діяльності керівника робіт під час проведення робіт з ліквідації наслідків надзвичайних ситуацій.</w:t>
      </w:r>
    </w:p>
    <w:p w14:paraId="48DF9299" w14:textId="77777777" w:rsidR="00A60ED2" w:rsidRPr="000B5C1E" w:rsidRDefault="00A60ED2" w:rsidP="00E4383F">
      <w:pPr>
        <w:widowControl w:val="0"/>
        <w:tabs>
          <w:tab w:val="left" w:pos="905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4407E3DA" w14:textId="2F8B52D6" w:rsidR="000F39AA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XI</w:t>
      </w:r>
      <w:r w:rsidRPr="000B5C1E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. Штаб з ліквідації наслідків надзвичайної ситуації</w:t>
      </w:r>
    </w:p>
    <w:p w14:paraId="5DB3AD61" w14:textId="77777777" w:rsidR="000772DD" w:rsidRPr="002970F4" w:rsidRDefault="000772DD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7DBD0E17" w14:textId="50DC98CC" w:rsidR="000F39AA" w:rsidRPr="000B5C1E" w:rsidRDefault="00A60ED2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1.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документів (рішень) щодо утворення штабу з ліквідації наслідків надзвичайної ситуації, який є робочим органом керівника робіт з ліквідації наслідків надзвичайної ситуації.</w:t>
      </w:r>
    </w:p>
    <w:p w14:paraId="58D277C6" w14:textId="77777777" w:rsidR="000F39AA" w:rsidRPr="002970F4" w:rsidRDefault="00A60ED2" w:rsidP="00E4383F">
      <w:pPr>
        <w:widowControl w:val="0"/>
        <w:tabs>
          <w:tab w:val="left" w:pos="91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списку осіб, які можуть включатися до складу штабу з ліквідації наслідків надзвичайних ситуацій та доведення його до виконавців.</w:t>
      </w:r>
    </w:p>
    <w:p w14:paraId="1D49C4AB" w14:textId="77777777" w:rsidR="000F39AA" w:rsidRPr="002970F4" w:rsidRDefault="00A60ED2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Перелік центрів управління в надзвичайних ситуаціях, з якими може здійснювати взаємодію штаб з ліквідації наслідків надзвичайної ситуації.</w:t>
      </w:r>
    </w:p>
    <w:p w14:paraId="320A9084" w14:textId="77777777" w:rsidR="000F39AA" w:rsidRPr="002970F4" w:rsidRDefault="00A60ED2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визначених завдань, функцій та порядку діяльності штабу з ліквідації наслідків надзвичайної ситуації.</w:t>
      </w:r>
    </w:p>
    <w:p w14:paraId="5A56DADD" w14:textId="306F0E7B" w:rsidR="000F39AA" w:rsidRPr="002970F4" w:rsidRDefault="00A60ED2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5.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розроблених зразків оперативно-технічної і звітної документації для штабу з ліквідації наслідків надзвичайної ситуації.</w:t>
      </w:r>
    </w:p>
    <w:p w14:paraId="511731FE" w14:textId="77777777" w:rsidR="00A60ED2" w:rsidRPr="002970F4" w:rsidRDefault="00A60ED2" w:rsidP="00E4383F">
      <w:pPr>
        <w:widowControl w:val="0"/>
        <w:tabs>
          <w:tab w:val="left" w:pos="9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3AFE496" w14:textId="77777777" w:rsidR="000772DD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XII. Підготовка органів управління та фахівців </w:t>
      </w:r>
    </w:p>
    <w:p w14:paraId="01E5B1B9" w14:textId="001C2B25" w:rsidR="000F39AA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0B5C1E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з питань цивільного захисту</w:t>
      </w:r>
    </w:p>
    <w:p w14:paraId="6190280A" w14:textId="77777777" w:rsidR="000772DD" w:rsidRPr="002970F4" w:rsidRDefault="000772DD" w:rsidP="00E4383F">
      <w:pPr>
        <w:widowControl w:val="0"/>
        <w:tabs>
          <w:tab w:val="left" w:pos="87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63DFAE84" w14:textId="1DE12689" w:rsidR="000F39AA" w:rsidRPr="000B5C1E" w:rsidRDefault="00A60ED2" w:rsidP="00E4383F">
      <w:pPr>
        <w:widowControl w:val="0"/>
        <w:tabs>
          <w:tab w:val="left" w:pos="87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Стан організації підготовки, перепідготовки та підвищення кваліфікації осіб рядового і начальницького складу служби цивільного захисту та рятувальників професійних аварійно-рятувальних служб та відповідність такої організації вимогам глави 18 Кодексу цивільного захисту України. Наявність навчальних та звітних документів.</w:t>
      </w:r>
    </w:p>
    <w:p w14:paraId="1736F385" w14:textId="77777777" w:rsidR="000F39AA" w:rsidRPr="000B5C1E" w:rsidRDefault="00A60ED2" w:rsidP="00E4383F">
      <w:pPr>
        <w:widowControl w:val="0"/>
        <w:tabs>
          <w:tab w:val="left" w:pos="86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0B5C1E">
        <w:rPr>
          <w:rFonts w:ascii="Times New Roman" w:hAnsi="Times New Roman" w:cs="Times New Roman"/>
          <w:spacing w:val="-4"/>
          <w:sz w:val="28"/>
          <w:szCs w:val="28"/>
          <w:lang w:val="uk-UA"/>
        </w:rPr>
        <w:t>Стан забезпечення навчання з питань цивільного захисту, техногенної та пожежної безпеки посадових осіб місцевих державних адміністрацій, суб'єктів господарювання, що належать до сфери їх управління, керівників та їх заступників, здійснення підготовки населення до дій у надзвичайних ситуаціях.</w:t>
      </w:r>
    </w:p>
    <w:p w14:paraId="3228FF92" w14:textId="77777777" w:rsidR="00A60ED2" w:rsidRPr="000B5C1E" w:rsidRDefault="00A60ED2" w:rsidP="00E4383F">
      <w:pPr>
        <w:widowControl w:val="0"/>
        <w:tabs>
          <w:tab w:val="left" w:pos="86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14:paraId="69E15E1A" w14:textId="23A8652B" w:rsidR="000F39AA" w:rsidRPr="002970F4" w:rsidRDefault="000F39AA" w:rsidP="00E4383F">
      <w:pPr>
        <w:spacing w:after="0" w:line="240" w:lineRule="auto"/>
        <w:ind w:firstLine="580"/>
        <w:jc w:val="center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XIІI. Навчання населення діям у надзвичайних ситуаціях</w:t>
      </w:r>
    </w:p>
    <w:p w14:paraId="72CC5366" w14:textId="77777777" w:rsidR="000772DD" w:rsidRPr="002970F4" w:rsidRDefault="000772DD" w:rsidP="00E4383F">
      <w:pPr>
        <w:widowControl w:val="0"/>
        <w:tabs>
          <w:tab w:val="left" w:pos="86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14:paraId="05E3F207" w14:textId="725CF267" w:rsidR="000F39AA" w:rsidRPr="002970F4" w:rsidRDefault="00A60ED2" w:rsidP="00E4383F">
      <w:pPr>
        <w:widowControl w:val="0"/>
        <w:tabs>
          <w:tab w:val="left" w:pos="86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інформаційно-просвітницької роботи з питань поведінки в умовах надзвичайних ситуацій, у тому числі через утворені при них консультаційні пункти.</w:t>
      </w:r>
    </w:p>
    <w:p w14:paraId="14C89D35" w14:textId="77777777" w:rsidR="000F39AA" w:rsidRPr="002970F4" w:rsidRDefault="00A60ED2" w:rsidP="00E4383F">
      <w:pPr>
        <w:widowControl w:val="0"/>
        <w:tabs>
          <w:tab w:val="left" w:pos="865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Наявність та стан роботи консультаційних пунктів для ведення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інформаційно-просвітницької роботи з питань поведінки населення в умовах надзвичайних ситуацій.</w:t>
      </w:r>
    </w:p>
    <w:p w14:paraId="6F43C99A" w14:textId="09925040" w:rsidR="000F39AA" w:rsidRPr="002970F4" w:rsidRDefault="00A60ED2" w:rsidP="00E4383F">
      <w:pPr>
        <w:widowControl w:val="0"/>
        <w:tabs>
          <w:tab w:val="left" w:pos="87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3.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видання навчальних, навчально-наочних посібників, брошур та розповсюдження інформаційних матеріалів, буклетів тощо, для задоволення потреби в самостійному вивченні загальної програми навчання населення діям у надзвичайних ситуаціях.</w:t>
      </w:r>
    </w:p>
    <w:p w14:paraId="169A0080" w14:textId="7A8112BE" w:rsidR="000F39AA" w:rsidRPr="002970F4" w:rsidRDefault="00A60ED2" w:rsidP="00E4383F">
      <w:pPr>
        <w:widowControl w:val="0"/>
        <w:tabs>
          <w:tab w:val="left" w:pos="87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4.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Створення в консультаційних пунктах умов для оволодіння громадянами навичками користування найбільш поширеними засобами захисту і надання першої само- та взаємодопомоги.</w:t>
      </w:r>
    </w:p>
    <w:p w14:paraId="2D11E32D" w14:textId="77777777" w:rsidR="000F39AA" w:rsidRPr="002970F4" w:rsidRDefault="00A60ED2" w:rsidP="00E4383F">
      <w:pPr>
        <w:widowControl w:val="0"/>
        <w:tabs>
          <w:tab w:val="left" w:pos="87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5.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документів, що підтверджують залучення населення під час навчань, тренувань та проходження інструктажів у навчально-консультаційних центрах.</w:t>
      </w:r>
    </w:p>
    <w:p w14:paraId="2245036D" w14:textId="77777777" w:rsidR="000F39AA" w:rsidRPr="002970F4" w:rsidRDefault="00A60ED2" w:rsidP="00E4383F">
      <w:pPr>
        <w:widowControl w:val="0"/>
        <w:tabs>
          <w:tab w:val="left" w:pos="87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інформаційно-просвітницької роботи з населенням щодо правил поведінки в умовах надзвичайних ситуацій шляхом запровадження постійних рубрик у засобах масової інформації, зокрема друкованих, а також за допомогою інформаційно-комунікаційних технологій, аудіовізуальних та інтерактивних засобів та соціальної реклами.</w:t>
      </w:r>
    </w:p>
    <w:p w14:paraId="4CA12A6A" w14:textId="77777777" w:rsidR="000F39AA" w:rsidRPr="002970F4" w:rsidRDefault="00A60ED2" w:rsidP="00E4383F">
      <w:pPr>
        <w:widowControl w:val="0"/>
        <w:tabs>
          <w:tab w:val="left" w:pos="860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7.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Залучення громадських організацій для сприяння пропаганді знань серед населення щодо власної та колективної безпеки в разі виникнення надзвичайної ситуації.</w:t>
      </w:r>
    </w:p>
    <w:p w14:paraId="5DE4F8BA" w14:textId="77777777" w:rsidR="000F39AA" w:rsidRPr="002970F4" w:rsidRDefault="000F39AA" w:rsidP="00E4383F">
      <w:pPr>
        <w:tabs>
          <w:tab w:val="left" w:pos="860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426D7B4" w14:textId="77777777" w:rsidR="000F39AA" w:rsidRPr="002970F4" w:rsidRDefault="000F39AA" w:rsidP="00E4383F">
      <w:pPr>
        <w:spacing w:after="0" w:line="240" w:lineRule="auto"/>
        <w:ind w:firstLine="58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XIV. Діяльність із забезпечення техногенної безпеки, виконання вимог техногенної безпеки.</w:t>
      </w:r>
    </w:p>
    <w:p w14:paraId="512DEFF4" w14:textId="77777777" w:rsidR="00A60ED2" w:rsidRPr="002970F4" w:rsidRDefault="00A60ED2" w:rsidP="00E4383F">
      <w:pPr>
        <w:spacing w:after="0" w:line="240" w:lineRule="auto"/>
        <w:ind w:firstLine="58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14:paraId="6A5B3C21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Style w:val="20"/>
          <w:rFonts w:eastAsiaTheme="minorHAnsi"/>
          <w:spacing w:val="-4"/>
          <w:u w:val="none"/>
        </w:rPr>
        <w:t>Для місцевих органів виконавчої влади та інших державних органів</w:t>
      </w:r>
    </w:p>
    <w:p w14:paraId="7111AB38" w14:textId="77777777" w:rsidR="000772DD" w:rsidRPr="000B5C1E" w:rsidRDefault="000772DD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491EABAF" w14:textId="2288B197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Забезпечення реалізації вимог техногенної безпеки на потенційно небезпечних об'єктах та інших об'єктах господарської діяльності, які можуть створити реальну загрозу виникнення аварії, що належать до сфери управління місцевих органів державної влади.</w:t>
      </w:r>
    </w:p>
    <w:p w14:paraId="38AD2F6B" w14:textId="7B7334A0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2.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та здійснення комплексу заходів, спрямованих на поліпшення техногенної та пожежної безпеки суб'єктів господарювання, що належать до сфери їх управління, з урахуванням джерел небезпеки виникнення надзвичайних ситуацій техногенного характеру, наведених у статті 50 Кодексу цивільного захисту України.</w:t>
      </w:r>
    </w:p>
    <w:p w14:paraId="6700E35A" w14:textId="77777777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методичного керівництва суб'єктами господарювання, що належать до сфери їх управління, стосовно виконання ними вимог техногенної та пожежної безпеки, а також контролю за виконанням зазначених вимог.</w:t>
      </w:r>
    </w:p>
    <w:p w14:paraId="281ED87A" w14:textId="77777777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виконання актів перевірок органами державного нагляду та контролю у сфері цивільного захисту, техногенної та пожежної безпеки.</w:t>
      </w:r>
    </w:p>
    <w:p w14:paraId="42637F8F" w14:textId="77777777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5.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вимог щодо дотримання техногенної безпеки, розроблених місцевою державною адміністрацією, відповідно до компетенції, на підставі Кодексу цивільного захисту України та інших законів.</w:t>
      </w:r>
    </w:p>
    <w:p w14:paraId="7E217679" w14:textId="77777777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Відповідність розроблених вимог щодо дотримання техногенної безпеки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нормам захисту населення і територій від надзвичайних ситуацій, забезпечення санітарно-епідеміологічного благополуччя, охорони навколишнього природного середовища, екологічної, пожежної та промислової безпеки, охорони праці, будівництва, а також вимогам національних стандартів.</w:t>
      </w:r>
    </w:p>
    <w:p w14:paraId="64CB04E1" w14:textId="77777777" w:rsidR="000F39AA" w:rsidRPr="002970F4" w:rsidRDefault="00A60ED2" w:rsidP="00E4383F">
      <w:pPr>
        <w:widowControl w:val="0"/>
        <w:tabs>
          <w:tab w:val="left" w:pos="95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7.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Урахування вимог щодо дотримання техногенної безпеки у відповідних статутах або положеннях стосовно виробничої, експлуатаційної та іншої діяльності відповідних посадових осіб і працівників підприємств, установ, організацій, що належать до сфери управління місцевої державної адміністрації.</w:t>
      </w:r>
    </w:p>
    <w:p w14:paraId="5B870E91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Style w:val="20"/>
          <w:rFonts w:eastAsiaTheme="minorHAnsi"/>
          <w:spacing w:val="-4"/>
        </w:rPr>
      </w:pPr>
    </w:p>
    <w:p w14:paraId="30ED8FD3" w14:textId="77777777" w:rsidR="000F39AA" w:rsidRPr="002970F4" w:rsidRDefault="000F39AA" w:rsidP="00E4383F">
      <w:pPr>
        <w:spacing w:after="0" w:line="240" w:lineRule="auto"/>
        <w:ind w:firstLine="578"/>
        <w:jc w:val="both"/>
        <w:rPr>
          <w:rStyle w:val="20"/>
          <w:rFonts w:eastAsiaTheme="minorHAnsi"/>
          <w:spacing w:val="-4"/>
          <w:u w:val="none"/>
        </w:rPr>
      </w:pPr>
      <w:r w:rsidRPr="002970F4">
        <w:rPr>
          <w:rStyle w:val="20"/>
          <w:rFonts w:eastAsiaTheme="minorHAnsi"/>
          <w:spacing w:val="-4"/>
          <w:u w:val="none"/>
        </w:rPr>
        <w:t>Для органів місцевого самоврядування</w:t>
      </w:r>
    </w:p>
    <w:p w14:paraId="24B35CCF" w14:textId="77777777" w:rsidR="000F39AA" w:rsidRPr="002970F4" w:rsidRDefault="000F39AA" w:rsidP="00E4383F">
      <w:pPr>
        <w:spacing w:after="0" w:line="240" w:lineRule="auto"/>
        <w:ind w:firstLine="57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0FFC2BCC" w14:textId="77777777" w:rsidR="000F39AA" w:rsidRPr="002970F4" w:rsidRDefault="00A60ED2" w:rsidP="00E4383F">
      <w:pPr>
        <w:widowControl w:val="0"/>
        <w:tabs>
          <w:tab w:val="left" w:pos="883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Державний нагляд (контроль) з питань цивільного захисту</w:t>
      </w: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. </w:t>
      </w:r>
    </w:p>
    <w:p w14:paraId="5828E63B" w14:textId="77777777" w:rsidR="000F39AA" w:rsidRPr="002970F4" w:rsidRDefault="00A60ED2" w:rsidP="00E4383F">
      <w:pPr>
        <w:widowControl w:val="0"/>
        <w:tabs>
          <w:tab w:val="left" w:pos="879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Забезпечення реалізації вимог техногенної та пожежної безпеки на об'єктах господарської діяльності, що належать до сфери їх управління</w:t>
      </w: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</w:p>
    <w:p w14:paraId="34155D52" w14:textId="77777777" w:rsidR="000F39AA" w:rsidRPr="002970F4" w:rsidRDefault="00A60ED2" w:rsidP="00E4383F">
      <w:pPr>
        <w:widowControl w:val="0"/>
        <w:tabs>
          <w:tab w:val="left" w:pos="879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виконання приписів органів державного нагляду та контролю у сфері цивільного захисту, техногенної та пожежної безпеки</w:t>
      </w: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</w:p>
    <w:p w14:paraId="32A9DE3E" w14:textId="77777777" w:rsidR="00A60ED2" w:rsidRPr="002970F4" w:rsidRDefault="00A60ED2" w:rsidP="00E4383F">
      <w:pPr>
        <w:widowControl w:val="0"/>
        <w:tabs>
          <w:tab w:val="left" w:pos="879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39BFC6FE" w14:textId="761106FC" w:rsidR="000F39AA" w:rsidRPr="002970F4" w:rsidRDefault="000F39AA" w:rsidP="00E4383F">
      <w:pPr>
        <w:tabs>
          <w:tab w:val="left" w:pos="-6237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XV. Заходи із забезпечення пожежної безпеки</w:t>
      </w:r>
    </w:p>
    <w:p w14:paraId="3A9EB84C" w14:textId="77777777" w:rsidR="000772DD" w:rsidRPr="002970F4" w:rsidRDefault="000772DD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0D41C948" w14:textId="02CC2243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1.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та здійснення комплексу заходів, спрямованих на поліпшення пожежної безпеки суб'єктів господарювання, що належать до сфери їх управління.</w:t>
      </w:r>
    </w:p>
    <w:p w14:paraId="2FD37BD1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Виконання вимог Кодексу цивільного захисту України з питань пожежної безпеки.</w:t>
      </w:r>
    </w:p>
    <w:p w14:paraId="5F41BE4A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Розроблення та впровадження організаційних і практичних заходів щодо забезпечення виконання нормативно-правових актів з питань пожежної безпеки. Організація їх виконання.</w:t>
      </w:r>
    </w:p>
    <w:p w14:paraId="782E1404" w14:textId="42CB7658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4.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Своєчасність розроблення відповідних наказів та прийняття розпоряджень з питань посилення пожежної безпеки підвідомчих об'єктів.</w:t>
      </w:r>
    </w:p>
    <w:p w14:paraId="1AC2D651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5.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розроблення комплексних, перспективних і поточних планів забезпечення протипожежного захисту підвідомчих об'єктів з визначенням необхідної кількості матеріальних ресурсів та фінансового забезпечення.</w:t>
      </w:r>
    </w:p>
    <w:p w14:paraId="3FA49474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Ступінь реагування керівництва на інформацію органів державного нагляду у сферах пожежної та техногенної безпеки щодо посилення стану пожежної безпеки підвідомчих об'єктів.</w:t>
      </w:r>
    </w:p>
    <w:p w14:paraId="27DFF45E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7.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Створення та функціонування служби пожежної безпеки, організація її роботи, наявність відповідних положень, затверджених у встановленому порядку.</w:t>
      </w:r>
    </w:p>
    <w:p w14:paraId="55AE85E6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8.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роботи щодо здійснення обліку та аналізу пожеж, що сталися на підвідомчих об'єктах, наявність матеріалів службових розслідувань.</w:t>
      </w:r>
    </w:p>
    <w:p w14:paraId="2353BAE6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9.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Порядок здійснення контролю за станом пожежної безпеки підвідомчих об'єктів.</w:t>
      </w:r>
    </w:p>
    <w:p w14:paraId="5E35C412" w14:textId="77777777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10.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Діяльність відповідальних осіб, на яких покладено забезпечення пожежної безпеки, наявність цих положень у посадових інструкціях (функціональних обов'язках).</w:t>
      </w:r>
    </w:p>
    <w:p w14:paraId="4FAFE16C" w14:textId="19A68A0A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11.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Розгляд питань щодо посилення стану протипожежного захисту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lastRenderedPageBreak/>
        <w:t>підвідомчих об'єктів на нарадах, семінарах. Заслуховування керівників об'єктів про неналежний стан пожежної безпеки, ужиття заходів реагування.</w:t>
      </w:r>
    </w:p>
    <w:p w14:paraId="2967C1E1" w14:textId="1B5B4339" w:rsidR="000F39AA" w:rsidRPr="002970F4" w:rsidRDefault="00A60ED2" w:rsidP="00E4383F">
      <w:pPr>
        <w:widowControl w:val="0"/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12.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навчання посадових осіб і перевірка знань з питань пожежної безпеки, наявність погоджених у встановленому порядку програм</w:t>
      </w:r>
    </w:p>
    <w:p w14:paraId="0C859FD2" w14:textId="77777777" w:rsidR="000F39AA" w:rsidRPr="002970F4" w:rsidRDefault="000F39AA" w:rsidP="00E4383F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навчання.</w:t>
      </w:r>
    </w:p>
    <w:p w14:paraId="7D50EEE9" w14:textId="77777777" w:rsidR="000F39AA" w:rsidRPr="002970F4" w:rsidRDefault="00A60ED2" w:rsidP="00E4383F">
      <w:pPr>
        <w:spacing w:after="0" w:line="240" w:lineRule="auto"/>
        <w:ind w:firstLine="567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Стан виконання заходів, запропонованих листами (довідками) та приписами органів </w:t>
      </w:r>
      <w:proofErr w:type="gramStart"/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державного</w:t>
      </w:r>
      <w:proofErr w:type="gramEnd"/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 нагляду та контролю у сферах пожежної та техногенної безпеки.</w:t>
      </w:r>
    </w:p>
    <w:p w14:paraId="24EA669E" w14:textId="717439DD" w:rsidR="000F39AA" w:rsidRPr="002970F4" w:rsidRDefault="00A60ED2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14.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Проведення комплексу заходів на підвідомчих об'єктах щодо забезпечення пожежної безпеки в умовах весняно-літнього та осінньо-зимового пожежонебезпечних періодів.</w:t>
      </w:r>
    </w:p>
    <w:p w14:paraId="4F6F8C8C" w14:textId="77777777" w:rsidR="000F39AA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15.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роботи пожежно-технічних комісій, відомчої, місцевої, добровільної пожежної охорони, їх страхування.</w:t>
      </w:r>
    </w:p>
    <w:p w14:paraId="056FA5D6" w14:textId="77777777" w:rsidR="000F39AA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Організація моніторингу і прогнозування надзвичайних ситуацій, у тому числі пожеж.</w:t>
      </w:r>
    </w:p>
    <w:p w14:paraId="2739C774" w14:textId="77777777" w:rsidR="005F6B7F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17.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аналізу причини виникнення надзвичайних ситуацій та пожеж.</w:t>
      </w:r>
    </w:p>
    <w:p w14:paraId="6EA57645" w14:textId="15EBAB5A" w:rsidR="000F39AA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18.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переліку об'єктів, будівель, споруд, що підлягають оснащенню автоматичними установками протипожежного захисту.</w:t>
      </w:r>
    </w:p>
    <w:p w14:paraId="5CB719B2" w14:textId="77777777" w:rsidR="000F39AA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19.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виконання прийнятих рішень щодо посилення протипожежного захисту підпорядкованих об'єктів.</w:t>
      </w:r>
    </w:p>
    <w:p w14:paraId="77619967" w14:textId="1E5B4408" w:rsidR="000F39AA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20.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Здійснення вибіркових перевірок стану організації роботи щодо забезпечення пожежної безпеки на об'єктах.</w:t>
      </w:r>
    </w:p>
    <w:p w14:paraId="7646F927" w14:textId="77777777" w:rsidR="000F39AA" w:rsidRPr="002970F4" w:rsidRDefault="005F6B7F" w:rsidP="00E4383F">
      <w:pPr>
        <w:spacing w:after="0" w:line="240" w:lineRule="auto"/>
        <w:ind w:firstLine="567"/>
        <w:jc w:val="both"/>
        <w:rPr>
          <w:rStyle w:val="29pt"/>
          <w:rFonts w:eastAsiaTheme="minorHAnsi"/>
          <w:b w:val="0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 xml:space="preserve">Розробка та прийняття комплексних програм, перспективних планів, спрямованих на приведення будинків підвищеної поверховості у пожежобезпечний стан, розгляд даного питання на засіданнях комісії ТЕБ та </w:t>
      </w:r>
      <w:r w:rsidR="000F39AA" w:rsidRPr="002970F4">
        <w:rPr>
          <w:rStyle w:val="29pt"/>
          <w:rFonts w:eastAsiaTheme="minorHAnsi"/>
          <w:b w:val="0"/>
          <w:spacing w:val="-4"/>
          <w:sz w:val="28"/>
          <w:szCs w:val="28"/>
        </w:rPr>
        <w:t>НС.</w:t>
      </w:r>
    </w:p>
    <w:p w14:paraId="1BD14D5F" w14:textId="77777777" w:rsidR="005F6B7F" w:rsidRPr="002970F4" w:rsidRDefault="005F6B7F" w:rsidP="00E438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7920742" w14:textId="79FDE4C3" w:rsidR="000F39AA" w:rsidRPr="000B5C1E" w:rsidRDefault="000F39AA" w:rsidP="00E4383F">
      <w:pPr>
        <w:spacing w:after="0" w:line="240" w:lineRule="auto"/>
        <w:ind w:firstLine="58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XVI. Місцева та добровільна пожежна охорона</w:t>
      </w:r>
    </w:p>
    <w:p w14:paraId="72CC4BE6" w14:textId="77777777" w:rsidR="000772DD" w:rsidRPr="000B5C1E" w:rsidRDefault="000772DD" w:rsidP="00E4383F">
      <w:pPr>
        <w:spacing w:after="0" w:line="240" w:lineRule="auto"/>
        <w:ind w:firstLine="580"/>
        <w:jc w:val="both"/>
        <w:rPr>
          <w:rStyle w:val="20"/>
          <w:rFonts w:eastAsiaTheme="minorHAnsi"/>
          <w:spacing w:val="-4"/>
          <w:lang w:val="ru-RU"/>
        </w:rPr>
      </w:pPr>
    </w:p>
    <w:p w14:paraId="482D4F56" w14:textId="2E4D9EA8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Style w:val="20"/>
          <w:rFonts w:eastAsiaTheme="minorHAnsi"/>
          <w:spacing w:val="-4"/>
          <w:u w:val="none"/>
        </w:rPr>
        <w:t>Для місцевих органів виконавчої влади та інших державних органів</w:t>
      </w:r>
    </w:p>
    <w:p w14:paraId="04819355" w14:textId="77777777" w:rsidR="000772DD" w:rsidRPr="000B5C1E" w:rsidRDefault="000772DD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0D49605A" w14:textId="4DE27A7B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Наявність та стан діяльності функціонування підрозділів місцевої пожежної охорони.</w:t>
      </w:r>
    </w:p>
    <w:p w14:paraId="53020275" w14:textId="77777777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забезпечення утворених підрозділів місцевої пожежної охорони пожежними депо, пожежною технікою, паливо-мастильними матеріалами, засобами зв'язку та організація їх цілодобового чергування.</w:t>
      </w:r>
    </w:p>
    <w:p w14:paraId="0F253153" w14:textId="77777777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діяльності добровільних пожежно-рятувальних підрозділів щодо забезпечення пожежної охорони на територіях населених пунктів.</w:t>
      </w:r>
    </w:p>
    <w:p w14:paraId="20E2096E" w14:textId="77777777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організації оперативного підпорядкування підрозділів місцевої та добровільної пожежної охорони начальнику гарнізону (керівнику територіального органу ДСНС України).</w:t>
      </w:r>
    </w:p>
    <w:p w14:paraId="1A90975B" w14:textId="1651CB2C" w:rsidR="007414EC" w:rsidRDefault="007414EC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5AEC1805" w14:textId="77777777" w:rsidR="000B5C1E" w:rsidRPr="002970F4" w:rsidRDefault="000B5C1E" w:rsidP="00E4383F">
      <w:pPr>
        <w:widowControl w:val="0"/>
        <w:tabs>
          <w:tab w:val="left" w:pos="1001"/>
        </w:tabs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380B4218" w14:textId="77777777" w:rsidR="000F39AA" w:rsidRPr="002970F4" w:rsidRDefault="000F39AA" w:rsidP="00E4383F">
      <w:pPr>
        <w:spacing w:after="0" w:line="240" w:lineRule="auto"/>
        <w:ind w:firstLine="58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Style w:val="20"/>
          <w:rFonts w:eastAsiaTheme="minorHAnsi"/>
          <w:spacing w:val="-4"/>
          <w:u w:val="none"/>
        </w:rPr>
        <w:t>Для органів місцевого самоврядування</w:t>
      </w:r>
    </w:p>
    <w:p w14:paraId="1541DCD4" w14:textId="77777777" w:rsidR="000772DD" w:rsidRPr="000B5C1E" w:rsidRDefault="000772DD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14:paraId="22F369DD" w14:textId="1C3E1895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Визначення відповідальних за створення і функціонування підрозділів місцевої пожежної охорони.</w:t>
      </w:r>
    </w:p>
    <w:p w14:paraId="6F310046" w14:textId="0BD3BDEF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2.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рішення та інших документів органів місцевого самоврядування щодо утворення та діяльності підрозділів місцевої пожежної охорони, забезпечення їх належної діяльності.</w:t>
      </w:r>
    </w:p>
    <w:p w14:paraId="45E47816" w14:textId="51013326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3.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Передбачення в місцевих бюджетах та відповідних програмах економічного і соціального розвитку коштів на створення та функціонування підрозділів місцевої пожежної охорони.</w:t>
      </w:r>
    </w:p>
    <w:p w14:paraId="68DFCB2B" w14:textId="3C106A9F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4.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Забезпечення утворених підрозділів місцевої пожежної охорони пожежними депо, пожежною технікою, паливо-мастильними матеріалами, засобами зв'язку та організація їх цілодобового чергування.</w:t>
      </w:r>
    </w:p>
    <w:p w14:paraId="6C820F07" w14:textId="4578220F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5.</w:t>
      </w:r>
      <w:r w:rsidR="000772DD" w:rsidRPr="002970F4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>Наявність рішення та інших документів органів місцевого самоврядування щодо утворення та діяльності пожежно-рятувальних підрозділів з метою забезпечення функціонування добровільної пожежної охорони.</w:t>
      </w:r>
    </w:p>
    <w:p w14:paraId="54877AA6" w14:textId="77777777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діяльності добровільних пожежно-рятувальних підрозділів щодо забезпечення пожежної охорони на територіях населених пунктів.</w:t>
      </w:r>
    </w:p>
    <w:p w14:paraId="6C791CED" w14:textId="77777777" w:rsidR="000F39AA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7.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Стан організації оперативного підпорядкування підрозділів місцевої та добровільної пожежної охорони начальнику гарнізону (керівнику територіального органу ДСНС України).</w:t>
      </w:r>
    </w:p>
    <w:p w14:paraId="7D579C24" w14:textId="77777777" w:rsidR="007414EC" w:rsidRPr="002970F4" w:rsidRDefault="007414EC" w:rsidP="00E4383F">
      <w:pPr>
        <w:widowControl w:val="0"/>
        <w:tabs>
          <w:tab w:val="left" w:pos="100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0FA25C0" w14:textId="77777777" w:rsidR="00AB7D2C" w:rsidRDefault="000F39AA" w:rsidP="00E438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>XVII. Особливості міжсезонної готовності до реагування</w:t>
      </w:r>
    </w:p>
    <w:p w14:paraId="250E0E96" w14:textId="5FED62F4" w:rsidR="000F39AA" w:rsidRPr="000B5C1E" w:rsidRDefault="000F39AA" w:rsidP="00E4383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на надзвичайні ситуації</w:t>
      </w:r>
    </w:p>
    <w:p w14:paraId="46BC9ACE" w14:textId="77777777" w:rsidR="000772DD" w:rsidRPr="000B5C1E" w:rsidRDefault="000772DD" w:rsidP="00E4383F">
      <w:pPr>
        <w:spacing w:after="0" w:line="24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27524D90" w14:textId="77777777" w:rsidR="000F39AA" w:rsidRPr="002970F4" w:rsidRDefault="007414EC" w:rsidP="00E4383F">
      <w:pPr>
        <w:widowControl w:val="0"/>
        <w:tabs>
          <w:tab w:val="left" w:pos="942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1.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Вжиття заходів щодо підготовки до осінньо-зимового періоду.</w:t>
      </w:r>
    </w:p>
    <w:p w14:paraId="1B764237" w14:textId="77777777" w:rsidR="000F39AA" w:rsidRPr="002970F4" w:rsidRDefault="007414EC" w:rsidP="00E4383F">
      <w:pPr>
        <w:widowControl w:val="0"/>
        <w:tabs>
          <w:tab w:val="left" w:pos="96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2.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Вжиття заходів щодо підготовки до весняно-літнього періоду.</w:t>
      </w:r>
    </w:p>
    <w:p w14:paraId="22D6F499" w14:textId="77777777" w:rsidR="000F39AA" w:rsidRPr="002970F4" w:rsidRDefault="007414EC" w:rsidP="00E4383F">
      <w:pPr>
        <w:widowControl w:val="0"/>
        <w:tabs>
          <w:tab w:val="left" w:pos="96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3.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Вжиття заходів щодо підготовки до пропуску паводку.</w:t>
      </w:r>
    </w:p>
    <w:p w14:paraId="2B726966" w14:textId="77777777" w:rsidR="000F39AA" w:rsidRPr="002970F4" w:rsidRDefault="007414EC" w:rsidP="00E4383F">
      <w:pPr>
        <w:widowControl w:val="0"/>
        <w:tabs>
          <w:tab w:val="left" w:pos="96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4.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Вжиття заходів щодо підготовки до забезпечення пожежної безпеки лісів.</w:t>
      </w:r>
    </w:p>
    <w:p w14:paraId="5F424365" w14:textId="77777777" w:rsidR="007414EC" w:rsidRPr="002970F4" w:rsidRDefault="007414EC" w:rsidP="00E4383F">
      <w:pPr>
        <w:widowControl w:val="0"/>
        <w:tabs>
          <w:tab w:val="left" w:pos="96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5.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Забезпечення пожежної безпеки під час збору врожаю.</w:t>
      </w:r>
    </w:p>
    <w:p w14:paraId="0C2075A0" w14:textId="77777777" w:rsidR="000F39AA" w:rsidRPr="002970F4" w:rsidRDefault="007414EC" w:rsidP="00E4383F">
      <w:pPr>
        <w:widowControl w:val="0"/>
        <w:tabs>
          <w:tab w:val="left" w:pos="96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6. </w:t>
      </w:r>
      <w:r w:rsidR="000F39AA" w:rsidRPr="002970F4">
        <w:rPr>
          <w:rFonts w:ascii="Times New Roman" w:hAnsi="Times New Roman" w:cs="Times New Roman"/>
          <w:spacing w:val="-4"/>
          <w:sz w:val="28"/>
          <w:szCs w:val="28"/>
        </w:rPr>
        <w:t>Вжиття заходів щодо підготовки до купального сезону та забезпечення безпеки населення на водних об'єктах.</w:t>
      </w:r>
    </w:p>
    <w:p w14:paraId="544D3F3C" w14:textId="77777777" w:rsidR="000F39AA" w:rsidRPr="002970F4" w:rsidRDefault="000F39AA" w:rsidP="00E4383F">
      <w:pPr>
        <w:tabs>
          <w:tab w:val="left" w:pos="919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27FBEE8" w14:textId="77777777" w:rsidR="000F39AA" w:rsidRPr="002970F4" w:rsidRDefault="000F39AA" w:rsidP="00E4383F">
      <w:pPr>
        <w:tabs>
          <w:tab w:val="left" w:pos="919"/>
        </w:tabs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2970F4">
        <w:rPr>
          <w:rFonts w:ascii="Times New Roman" w:hAnsi="Times New Roman" w:cs="Times New Roman"/>
          <w:spacing w:val="-4"/>
          <w:sz w:val="28"/>
          <w:szCs w:val="28"/>
        </w:rPr>
        <w:t>__________________________________</w:t>
      </w:r>
    </w:p>
    <w:sectPr w:rsidR="000F39AA" w:rsidRPr="002970F4" w:rsidSect="006B20D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1E5FA" w14:textId="77777777" w:rsidR="001D0A1B" w:rsidRDefault="001D0A1B" w:rsidP="000F39AA">
      <w:pPr>
        <w:spacing w:after="0" w:line="240" w:lineRule="auto"/>
      </w:pPr>
      <w:r>
        <w:separator/>
      </w:r>
    </w:p>
  </w:endnote>
  <w:endnote w:type="continuationSeparator" w:id="0">
    <w:p w14:paraId="6B33210C" w14:textId="77777777" w:rsidR="001D0A1B" w:rsidRDefault="001D0A1B" w:rsidP="000F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376B3" w14:textId="77777777" w:rsidR="001D0A1B" w:rsidRDefault="001D0A1B" w:rsidP="000F39AA">
      <w:pPr>
        <w:spacing w:after="0" w:line="240" w:lineRule="auto"/>
      </w:pPr>
      <w:r>
        <w:separator/>
      </w:r>
    </w:p>
  </w:footnote>
  <w:footnote w:type="continuationSeparator" w:id="0">
    <w:p w14:paraId="3FEB9FF3" w14:textId="77777777" w:rsidR="001D0A1B" w:rsidRDefault="001D0A1B" w:rsidP="000F3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1847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166620B" w14:textId="020E09D8" w:rsidR="000F39AA" w:rsidRPr="00C818B5" w:rsidRDefault="000F39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8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8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8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0C53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C818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FCC2813" w14:textId="77777777" w:rsidR="000F39AA" w:rsidRDefault="000F39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00DE"/>
    <w:multiLevelType w:val="multilevel"/>
    <w:tmpl w:val="E20EEA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BD5827"/>
    <w:multiLevelType w:val="multilevel"/>
    <w:tmpl w:val="0DAAA3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FF08F5"/>
    <w:multiLevelType w:val="multilevel"/>
    <w:tmpl w:val="B63CB3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D341CB"/>
    <w:multiLevelType w:val="multilevel"/>
    <w:tmpl w:val="8DD46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9755C8"/>
    <w:multiLevelType w:val="multilevel"/>
    <w:tmpl w:val="3522B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C91691"/>
    <w:multiLevelType w:val="multilevel"/>
    <w:tmpl w:val="E3560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9208B1"/>
    <w:multiLevelType w:val="multilevel"/>
    <w:tmpl w:val="5BFE9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E86731"/>
    <w:multiLevelType w:val="multilevel"/>
    <w:tmpl w:val="26ACE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922746"/>
    <w:multiLevelType w:val="multilevel"/>
    <w:tmpl w:val="B5B0A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653D82"/>
    <w:multiLevelType w:val="multilevel"/>
    <w:tmpl w:val="DF6CB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2B1518"/>
    <w:multiLevelType w:val="multilevel"/>
    <w:tmpl w:val="F1387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0715A2"/>
    <w:multiLevelType w:val="multilevel"/>
    <w:tmpl w:val="4DCE5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71654B"/>
    <w:multiLevelType w:val="multilevel"/>
    <w:tmpl w:val="6D34D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5E7DF0"/>
    <w:multiLevelType w:val="multilevel"/>
    <w:tmpl w:val="4B58E1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3D4D76"/>
    <w:multiLevelType w:val="multilevel"/>
    <w:tmpl w:val="DD0A73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8"/>
  </w:num>
  <w:num w:numId="9">
    <w:abstractNumId w:val="14"/>
  </w:num>
  <w:num w:numId="10">
    <w:abstractNumId w:val="2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281"/>
    <w:rsid w:val="000772DD"/>
    <w:rsid w:val="000B5C1E"/>
    <w:rsid w:val="000C04C2"/>
    <w:rsid w:val="000F39AA"/>
    <w:rsid w:val="00163D1C"/>
    <w:rsid w:val="00173B73"/>
    <w:rsid w:val="001D0A1B"/>
    <w:rsid w:val="002970F4"/>
    <w:rsid w:val="00446B8F"/>
    <w:rsid w:val="00560DCF"/>
    <w:rsid w:val="005F6B7F"/>
    <w:rsid w:val="006120D5"/>
    <w:rsid w:val="006B20DD"/>
    <w:rsid w:val="007235BA"/>
    <w:rsid w:val="007414EC"/>
    <w:rsid w:val="00816C3F"/>
    <w:rsid w:val="00894758"/>
    <w:rsid w:val="008B2414"/>
    <w:rsid w:val="00A35476"/>
    <w:rsid w:val="00A60ED2"/>
    <w:rsid w:val="00AB7D2C"/>
    <w:rsid w:val="00BC4F96"/>
    <w:rsid w:val="00C43281"/>
    <w:rsid w:val="00C818B5"/>
    <w:rsid w:val="00D854F2"/>
    <w:rsid w:val="00E4383F"/>
    <w:rsid w:val="00F103D8"/>
    <w:rsid w:val="00F3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A5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9AA"/>
  </w:style>
  <w:style w:type="paragraph" w:styleId="a5">
    <w:name w:val="footer"/>
    <w:basedOn w:val="a"/>
    <w:link w:val="a6"/>
    <w:uiPriority w:val="99"/>
    <w:unhideWhenUsed/>
    <w:rsid w:val="000F3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9AA"/>
  </w:style>
  <w:style w:type="character" w:customStyle="1" w:styleId="4">
    <w:name w:val="Основной текст (4)_"/>
    <w:basedOn w:val="a0"/>
    <w:link w:val="40"/>
    <w:rsid w:val="000F39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0F39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0F39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9pt">
    <w:name w:val="Основной текст (2) + 9 pt;Полужирный"/>
    <w:basedOn w:val="2"/>
    <w:rsid w:val="000F39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0F39AA"/>
    <w:pPr>
      <w:widowControl w:val="0"/>
      <w:shd w:val="clear" w:color="auto" w:fill="FFFFFF"/>
      <w:spacing w:after="240" w:line="322" w:lineRule="exact"/>
      <w:ind w:hanging="44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0F39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9AA"/>
  </w:style>
  <w:style w:type="paragraph" w:styleId="a5">
    <w:name w:val="footer"/>
    <w:basedOn w:val="a"/>
    <w:link w:val="a6"/>
    <w:uiPriority w:val="99"/>
    <w:unhideWhenUsed/>
    <w:rsid w:val="000F3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9AA"/>
  </w:style>
  <w:style w:type="character" w:customStyle="1" w:styleId="4">
    <w:name w:val="Основной текст (4)_"/>
    <w:basedOn w:val="a0"/>
    <w:link w:val="40"/>
    <w:rsid w:val="000F39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0F39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0F39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9pt">
    <w:name w:val="Основной текст (2) + 9 pt;Полужирный"/>
    <w:basedOn w:val="2"/>
    <w:rsid w:val="000F39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0F39AA"/>
    <w:pPr>
      <w:widowControl w:val="0"/>
      <w:shd w:val="clear" w:color="auto" w:fill="FFFFFF"/>
      <w:spacing w:after="240" w:line="322" w:lineRule="exact"/>
      <w:ind w:hanging="44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0F3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08C5D-6A82-406C-A330-41BFA4B5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4235</Words>
  <Characters>24144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2026-07-23T06:21:00Z</dcterms:created>
  <dcterms:modified xsi:type="dcterms:W3CDTF">2026-07-23T06:21:00Z</dcterms:modified>
</cp:coreProperties>
</file>